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6377" w:rsidRPr="00827F24" w:rsidRDefault="00BB6377" w:rsidP="00BB6377">
      <w:pPr>
        <w:jc w:val="center"/>
        <w:rPr>
          <w:rFonts w:ascii="Calibri" w:hAnsi="Calibri" w:cs="Calibri"/>
          <w:b/>
          <w:sz w:val="24"/>
          <w:szCs w:val="24"/>
        </w:rPr>
      </w:pPr>
      <w:r w:rsidRPr="00827F24">
        <w:rPr>
          <w:rFonts w:ascii="Calibri" w:hAnsi="Calibri" w:cs="Calibri"/>
          <w:b/>
          <w:noProof/>
          <w:sz w:val="24"/>
          <w:szCs w:val="24"/>
        </w:rPr>
        <w:drawing>
          <wp:inline distT="0" distB="0" distL="0" distR="0" wp14:anchorId="06052221" wp14:editId="0DFB08D5">
            <wp:extent cx="1300480" cy="1300480"/>
            <wp:effectExtent l="0" t="0" r="0" b="0"/>
            <wp:docPr id="3" name="Рисунок 3" descr="Palata_logo_Color Итог 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alata_logo_Color Итог м"/>
                    <pic:cNvPicPr>
                      <a:picLocks/>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00480" cy="1300480"/>
                    </a:xfrm>
                    <a:prstGeom prst="rect">
                      <a:avLst/>
                    </a:prstGeom>
                    <a:noFill/>
                    <a:ln>
                      <a:noFill/>
                    </a:ln>
                  </pic:spPr>
                </pic:pic>
              </a:graphicData>
            </a:graphic>
          </wp:inline>
        </w:drawing>
      </w:r>
    </w:p>
    <w:p w:rsidR="00BB6377" w:rsidRPr="00827F24" w:rsidRDefault="00BB6377" w:rsidP="00BB6377">
      <w:pPr>
        <w:jc w:val="center"/>
        <w:rPr>
          <w:rFonts w:ascii="Calibri" w:hAnsi="Calibri" w:cs="Calibri"/>
          <w:b/>
          <w:sz w:val="24"/>
          <w:szCs w:val="24"/>
        </w:rPr>
      </w:pPr>
    </w:p>
    <w:p w:rsidR="00BB6377" w:rsidRPr="00827F24" w:rsidRDefault="00BB6377" w:rsidP="00BB6377">
      <w:pPr>
        <w:jc w:val="center"/>
        <w:rPr>
          <w:rFonts w:ascii="Calibri" w:hAnsi="Calibri" w:cs="Calibri"/>
          <w:b/>
          <w:color w:val="FF0000"/>
          <w:sz w:val="24"/>
          <w:szCs w:val="24"/>
        </w:rPr>
      </w:pPr>
      <w:r w:rsidRPr="00827F24">
        <w:rPr>
          <w:rFonts w:ascii="Calibri" w:hAnsi="Calibri" w:cs="Calibri"/>
          <w:b/>
          <w:color w:val="FF0000"/>
          <w:sz w:val="24"/>
          <w:szCs w:val="24"/>
        </w:rPr>
        <w:t>ИНФОРМАЦИОННЫЙ ДАЙДЖЕСТ</w:t>
      </w:r>
    </w:p>
    <w:p w:rsidR="00BB6377" w:rsidRPr="00827F24" w:rsidRDefault="00BB6377" w:rsidP="00BB6377">
      <w:pPr>
        <w:jc w:val="center"/>
        <w:rPr>
          <w:rFonts w:ascii="Calibri" w:hAnsi="Calibri" w:cs="Calibri"/>
          <w:b/>
          <w:color w:val="FF0000"/>
          <w:sz w:val="24"/>
          <w:szCs w:val="24"/>
        </w:rPr>
      </w:pPr>
      <w:r w:rsidRPr="00827F24">
        <w:rPr>
          <w:rFonts w:ascii="Calibri" w:hAnsi="Calibri" w:cs="Calibri"/>
          <w:b/>
          <w:color w:val="FF0000"/>
          <w:sz w:val="24"/>
          <w:szCs w:val="24"/>
        </w:rPr>
        <w:t xml:space="preserve">(период с </w:t>
      </w:r>
      <w:r w:rsidR="008D63AB">
        <w:rPr>
          <w:rFonts w:ascii="Calibri" w:hAnsi="Calibri" w:cs="Calibri"/>
          <w:b/>
          <w:color w:val="FF0000"/>
          <w:sz w:val="24"/>
          <w:szCs w:val="24"/>
          <w:lang w:val="en-US"/>
        </w:rPr>
        <w:t>22</w:t>
      </w:r>
      <w:r w:rsidRPr="00827F24">
        <w:rPr>
          <w:rFonts w:ascii="Calibri" w:hAnsi="Calibri" w:cs="Calibri"/>
          <w:b/>
          <w:color w:val="FF0000"/>
          <w:sz w:val="24"/>
          <w:szCs w:val="24"/>
        </w:rPr>
        <w:t xml:space="preserve">  по </w:t>
      </w:r>
      <w:r w:rsidRPr="00BB6377">
        <w:rPr>
          <w:rFonts w:ascii="Calibri" w:hAnsi="Calibri" w:cs="Calibri"/>
          <w:b/>
          <w:color w:val="FF0000"/>
          <w:sz w:val="24"/>
          <w:szCs w:val="24"/>
        </w:rPr>
        <w:t>2</w:t>
      </w:r>
      <w:r w:rsidR="008D63AB">
        <w:rPr>
          <w:rFonts w:ascii="Calibri" w:hAnsi="Calibri" w:cs="Calibri"/>
          <w:b/>
          <w:color w:val="FF0000"/>
          <w:sz w:val="24"/>
          <w:szCs w:val="24"/>
          <w:lang w:val="en-US"/>
        </w:rPr>
        <w:t>8</w:t>
      </w:r>
      <w:bookmarkStart w:id="0" w:name="_GoBack"/>
      <w:bookmarkEnd w:id="0"/>
      <w:r w:rsidRPr="00827F24">
        <w:rPr>
          <w:rFonts w:ascii="Calibri" w:hAnsi="Calibri" w:cs="Calibri"/>
          <w:b/>
          <w:color w:val="FF0000"/>
          <w:sz w:val="24"/>
          <w:szCs w:val="24"/>
        </w:rPr>
        <w:t xml:space="preserve">  сентября 2025 года)</w:t>
      </w:r>
    </w:p>
    <w:p w:rsidR="00BB6377" w:rsidRDefault="00BB6377" w:rsidP="00BB6377">
      <w:pPr>
        <w:pStyle w:val="1"/>
        <w:jc w:val="both"/>
        <w:rPr>
          <w:rFonts w:ascii="Calibri" w:eastAsiaTheme="minorHAnsi" w:hAnsi="Calibri" w:cs="Calibri"/>
          <w:bCs w:val="0"/>
          <w:color w:val="FF0000"/>
          <w:sz w:val="24"/>
          <w:szCs w:val="24"/>
        </w:rPr>
      </w:pPr>
    </w:p>
    <w:p w:rsidR="002C4BCF" w:rsidRPr="00BB6377" w:rsidRDefault="00BB6377" w:rsidP="00BB6377">
      <w:pPr>
        <w:pStyle w:val="1"/>
        <w:jc w:val="both"/>
        <w:rPr>
          <w:rFonts w:ascii="Calibri" w:eastAsiaTheme="minorHAnsi" w:hAnsi="Calibri" w:cs="Calibri"/>
          <w:bCs w:val="0"/>
          <w:color w:val="FF0000"/>
          <w:sz w:val="24"/>
          <w:szCs w:val="24"/>
        </w:rPr>
      </w:pPr>
      <w:r w:rsidRPr="00BB6377">
        <w:rPr>
          <w:rFonts w:ascii="Calibri" w:eastAsiaTheme="minorHAnsi" w:hAnsi="Calibri" w:cs="Calibri"/>
          <w:bCs w:val="0"/>
          <w:color w:val="FF0000"/>
          <w:sz w:val="24"/>
          <w:szCs w:val="24"/>
        </w:rPr>
        <w:t>ПРАВИТЕЛЬСТВО/ГД/СФ</w:t>
      </w:r>
    </w:p>
    <w:p w:rsidR="00BB6377" w:rsidRPr="00BB6377" w:rsidRDefault="00BB6377" w:rsidP="00BB6377">
      <w:pPr>
        <w:jc w:val="both"/>
        <w:rPr>
          <w:rFonts w:ascii="Calibri" w:hAnsi="Calibri" w:cs="Calibri"/>
          <w:b/>
          <w:sz w:val="24"/>
          <w:szCs w:val="24"/>
        </w:rPr>
      </w:pPr>
      <w:r w:rsidRPr="00BB6377">
        <w:rPr>
          <w:rFonts w:ascii="Calibri" w:hAnsi="Calibri" w:cs="Calibri"/>
          <w:b/>
          <w:sz w:val="24"/>
          <w:szCs w:val="24"/>
        </w:rPr>
        <w:t xml:space="preserve">На здравоохранение из бюджета выделят до 2030 года дополнительно 1 трлн рублей </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 xml:space="preserve">Из федерального бюджета на здравоохранение выделят за шесть лет дополнительно более 1 трлн руб. Основной акцент сделан на нацпроектах, развитии детской медицины и льготном </w:t>
      </w:r>
      <w:proofErr w:type="spellStart"/>
      <w:r w:rsidRPr="00BB6377">
        <w:rPr>
          <w:rFonts w:ascii="Calibri" w:hAnsi="Calibri" w:cs="Calibri"/>
          <w:sz w:val="24"/>
          <w:szCs w:val="24"/>
        </w:rPr>
        <w:t>лекобеспечении</w:t>
      </w:r>
      <w:proofErr w:type="spellEnd"/>
      <w:r w:rsidRPr="00BB6377">
        <w:rPr>
          <w:rFonts w:ascii="Calibri" w:hAnsi="Calibri" w:cs="Calibri"/>
          <w:sz w:val="24"/>
          <w:szCs w:val="24"/>
        </w:rPr>
        <w:t>.</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Более 1 трлн руб. дополнительных средств правительство планирует направить на здравоохранение из федерального бюджета за шестилетний период. Данные </w:t>
      </w:r>
      <w:hyperlink r:id="rId5" w:tgtFrame="_blank" w:history="1">
        <w:r w:rsidRPr="00BB6377">
          <w:rPr>
            <w:rStyle w:val="a3"/>
            <w:rFonts w:ascii="Calibri" w:hAnsi="Calibri" w:cs="Calibri"/>
            <w:color w:val="E1442F"/>
            <w:sz w:val="24"/>
            <w:szCs w:val="24"/>
            <w:u w:val="none"/>
          </w:rPr>
          <w:t>представил</w:t>
        </w:r>
      </w:hyperlink>
      <w:r w:rsidRPr="00BB6377">
        <w:rPr>
          <w:rFonts w:ascii="Calibri" w:hAnsi="Calibri" w:cs="Calibri"/>
          <w:sz w:val="24"/>
          <w:szCs w:val="24"/>
        </w:rPr>
        <w:t> Минфин в проекте бюджета на 2026—2028 годы. </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 xml:space="preserve">Дополнительные средства направят в том числе на нацпроекты, развитие инфраструктуры детской медицины и программы льготного лекарственного обеспечения, включая фонд «Круг добра» для помощи детям с тяжелыми заболеваниями. В ближайшую трехлетку предусмотрено более 900 млрд руб. на реализацию нацпроекта «Продолжительная и активная жизнь», свыше 94 млрд руб. — на нацпроект «Семья», на объекты детского здравоохранения, а также борьбу с сердечно-сосудистыми заболеваниями и финансирование медикаментов по </w:t>
      </w:r>
      <w:proofErr w:type="spellStart"/>
      <w:r w:rsidRPr="00BB6377">
        <w:rPr>
          <w:rFonts w:ascii="Calibri" w:hAnsi="Calibri" w:cs="Calibri"/>
          <w:sz w:val="24"/>
          <w:szCs w:val="24"/>
        </w:rPr>
        <w:t>высокозатратным</w:t>
      </w:r>
      <w:proofErr w:type="spellEnd"/>
      <w:r w:rsidRPr="00BB6377">
        <w:rPr>
          <w:rFonts w:ascii="Calibri" w:hAnsi="Calibri" w:cs="Calibri"/>
          <w:sz w:val="24"/>
          <w:szCs w:val="24"/>
        </w:rPr>
        <w:t xml:space="preserve"> нозологиям.</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Всего на мероприятия нацпроектов до 2030 года предусматривается свыше 41 трлн руб. бюджетных средств, почти в 2,6 раза больше, чем за предыдущие шесть лет, отметили в Минфине. В прошлом году министр финансов </w:t>
      </w:r>
      <w:r w:rsidRPr="00BB6377">
        <w:rPr>
          <w:rStyle w:val="a7"/>
          <w:rFonts w:ascii="Calibri" w:hAnsi="Calibri" w:cs="Calibri"/>
          <w:color w:val="1A1B1D"/>
          <w:sz w:val="24"/>
          <w:szCs w:val="24"/>
        </w:rPr>
        <w:t xml:space="preserve">Антон </w:t>
      </w:r>
      <w:proofErr w:type="spellStart"/>
      <w:r w:rsidRPr="00BB6377">
        <w:rPr>
          <w:rStyle w:val="a7"/>
          <w:rFonts w:ascii="Calibri" w:hAnsi="Calibri" w:cs="Calibri"/>
          <w:color w:val="1A1B1D"/>
          <w:sz w:val="24"/>
          <w:szCs w:val="24"/>
        </w:rPr>
        <w:t>Силуанов</w:t>
      </w:r>
      <w:proofErr w:type="spellEnd"/>
      <w:r w:rsidRPr="00BB6377">
        <w:rPr>
          <w:rStyle w:val="a7"/>
          <w:rFonts w:ascii="Calibri" w:hAnsi="Calibri" w:cs="Calibri"/>
          <w:color w:val="1A1B1D"/>
          <w:sz w:val="24"/>
          <w:szCs w:val="24"/>
        </w:rPr>
        <w:t> </w:t>
      </w:r>
      <w:hyperlink r:id="rId6" w:history="1">
        <w:r w:rsidRPr="00BB6377">
          <w:rPr>
            <w:rStyle w:val="a3"/>
            <w:rFonts w:ascii="Calibri" w:hAnsi="Calibri" w:cs="Calibri"/>
            <w:color w:val="E1442F"/>
            <w:sz w:val="24"/>
            <w:szCs w:val="24"/>
          </w:rPr>
          <w:t>также заявлял</w:t>
        </w:r>
      </w:hyperlink>
      <w:r w:rsidRPr="00BB6377">
        <w:rPr>
          <w:rFonts w:ascii="Calibri" w:hAnsi="Calibri" w:cs="Calibri"/>
          <w:sz w:val="24"/>
          <w:szCs w:val="24"/>
        </w:rPr>
        <w:t> о выделении из федерального бюджета дополнительно 1,035 трлн руб. на систему здравоохранения в ближайшие шесть лет.  </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Кроме того, Минфин предложил повысить общую ставку налога на добавленную стоимость (НДС) на 2 процентных пункта — с 20 до 22%. Полученные за счет этого средства направят в первую очередь на обеспечение финансирования обороны и безопасности. Льготная ставка 10% сохранится только для социально значимых товаров: продуктов питания, лекарств и медицинской продукции, товаров для детей и др.</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lastRenderedPageBreak/>
        <w:t>Среди других предложений — изменения в сфере налогообложения. Так, порог доходов для налогоплательщиков, применяющих упрощенную систему налогообложения (УСН), при превышении которого возникает обязанность по уплате НДС, снизится с 60 млн до 10 млн руб. Эта мера направлена против схем дробления бизнеса для минимизации налогов. </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Будут оптимизированы льготные тарифы страховых взносов для субъектов малого и среднего предпринимательства (МСП). Для ряда сфер установят общие тарифы (30% до предельной базы и 15% свыше базы). При этом для приоритетных отраслей МСП сохранят пониженный тариф страховых взносов.</w:t>
      </w:r>
    </w:p>
    <w:p w:rsidR="00BB6377" w:rsidRPr="00BB6377" w:rsidRDefault="00BB6377" w:rsidP="00BB6377">
      <w:pPr>
        <w:jc w:val="both"/>
        <w:rPr>
          <w:rFonts w:ascii="Calibri" w:hAnsi="Calibri" w:cs="Calibri"/>
          <w:sz w:val="24"/>
          <w:szCs w:val="24"/>
        </w:rPr>
      </w:pPr>
      <w:hyperlink r:id="rId7" w:history="1">
        <w:r w:rsidRPr="00BB6377">
          <w:rPr>
            <w:rStyle w:val="a3"/>
            <w:rFonts w:ascii="Calibri" w:hAnsi="Calibri" w:cs="Calibri"/>
            <w:sz w:val="24"/>
            <w:szCs w:val="24"/>
          </w:rPr>
          <w:t>https://medvestnik.ru/content/news/Na-zdravoohranenie-iz-budjeta-vydelyat-do-2030-goda-dopolnitelno-1-trln-rublei.html?utm_source=main&amp;utm_medium=center-main-right</w:t>
        </w:r>
      </w:hyperlink>
    </w:p>
    <w:p w:rsidR="003E672F" w:rsidRPr="00BB6377" w:rsidRDefault="003E672F" w:rsidP="00BB6377">
      <w:pPr>
        <w:jc w:val="both"/>
        <w:rPr>
          <w:rFonts w:ascii="Calibri" w:hAnsi="Calibri" w:cs="Calibri"/>
          <w:b/>
          <w:sz w:val="24"/>
          <w:szCs w:val="24"/>
        </w:rPr>
      </w:pPr>
      <w:r w:rsidRPr="00BB6377">
        <w:rPr>
          <w:rFonts w:ascii="Calibri" w:hAnsi="Calibri" w:cs="Calibri"/>
          <w:b/>
          <w:sz w:val="24"/>
          <w:szCs w:val="24"/>
        </w:rPr>
        <w:t xml:space="preserve">В Госдуму внесли законопроект о выдаче дорогих лекарств по ОМС амбулаторно </w:t>
      </w:r>
    </w:p>
    <w:p w:rsidR="003E672F" w:rsidRPr="00BB6377" w:rsidRDefault="003E672F" w:rsidP="00BB6377">
      <w:pPr>
        <w:jc w:val="both"/>
        <w:rPr>
          <w:rFonts w:ascii="Calibri" w:hAnsi="Calibri" w:cs="Calibri"/>
          <w:sz w:val="24"/>
          <w:szCs w:val="24"/>
        </w:rPr>
      </w:pPr>
      <w:r w:rsidRPr="00BB6377">
        <w:rPr>
          <w:rFonts w:ascii="Calibri" w:hAnsi="Calibri" w:cs="Calibri"/>
          <w:sz w:val="24"/>
          <w:szCs w:val="24"/>
        </w:rPr>
        <w:t>В России предложили разрешить пациентам получать дорогие лекарства по ОМС амбулаторно для сокращения числа необоснованных госпитализаций. Нововведение должно также уменьшить бюджетные расходы, считают авторы инициативы.</w:t>
      </w:r>
    </w:p>
    <w:p w:rsidR="003E672F" w:rsidRPr="00BB6377" w:rsidRDefault="003E672F" w:rsidP="00BB6377">
      <w:pPr>
        <w:jc w:val="both"/>
        <w:rPr>
          <w:rFonts w:ascii="Calibri" w:hAnsi="Calibri" w:cs="Calibri"/>
          <w:sz w:val="24"/>
          <w:szCs w:val="24"/>
        </w:rPr>
      </w:pPr>
      <w:r w:rsidRPr="00BB6377">
        <w:rPr>
          <w:rFonts w:ascii="Calibri" w:hAnsi="Calibri" w:cs="Calibri"/>
          <w:sz w:val="24"/>
          <w:szCs w:val="24"/>
        </w:rPr>
        <w:t>Заместитель председателя Комитета Госдумы по охране здоровья</w:t>
      </w:r>
      <w:r w:rsidRPr="00BB6377">
        <w:rPr>
          <w:rStyle w:val="a7"/>
          <w:rFonts w:ascii="Calibri" w:hAnsi="Calibri" w:cs="Calibri"/>
          <w:color w:val="1A1B1D"/>
          <w:sz w:val="24"/>
          <w:szCs w:val="24"/>
        </w:rPr>
        <w:t> </w:t>
      </w:r>
      <w:hyperlink r:id="rId8" w:history="1">
        <w:r w:rsidRPr="00BB6377">
          <w:rPr>
            <w:rStyle w:val="a3"/>
            <w:rFonts w:ascii="Calibri" w:hAnsi="Calibri" w:cs="Calibri"/>
            <w:b/>
            <w:bCs/>
            <w:color w:val="E1442F"/>
            <w:sz w:val="24"/>
            <w:szCs w:val="24"/>
          </w:rPr>
          <w:t>Алексей Куринный</w:t>
        </w:r>
      </w:hyperlink>
      <w:r w:rsidRPr="00BB6377">
        <w:rPr>
          <w:rFonts w:ascii="Calibri" w:hAnsi="Calibri" w:cs="Calibri"/>
          <w:sz w:val="24"/>
          <w:szCs w:val="24"/>
        </w:rPr>
        <w:t> </w:t>
      </w:r>
      <w:hyperlink r:id="rId9" w:anchor="bh_note" w:tgtFrame="_blank" w:history="1">
        <w:r w:rsidRPr="00BB6377">
          <w:rPr>
            <w:rStyle w:val="a3"/>
            <w:rFonts w:ascii="Calibri" w:hAnsi="Calibri" w:cs="Calibri"/>
            <w:color w:val="E1442F"/>
            <w:sz w:val="24"/>
            <w:szCs w:val="24"/>
          </w:rPr>
          <w:t>внес</w:t>
        </w:r>
      </w:hyperlink>
      <w:r w:rsidRPr="00BB6377">
        <w:rPr>
          <w:rFonts w:ascii="Calibri" w:hAnsi="Calibri" w:cs="Calibri"/>
          <w:sz w:val="24"/>
          <w:szCs w:val="24"/>
        </w:rPr>
        <w:t> законопроект, который даст пациентам право получать дорогостоящие лекарства и медицинские изделия в рамках ОМС амбулаторно. Таким образом, предлагается сократить необходимость «ненужных» госпитализаций, снизить бюджетные траты и дать правительству возможность оперативно принимать решения о предоставлении отдельных видов медпомощи.</w:t>
      </w:r>
    </w:p>
    <w:p w:rsidR="003E672F" w:rsidRPr="00BB6377" w:rsidRDefault="003E672F" w:rsidP="00BB6377">
      <w:pPr>
        <w:jc w:val="both"/>
        <w:rPr>
          <w:rFonts w:ascii="Calibri" w:hAnsi="Calibri" w:cs="Calibri"/>
          <w:sz w:val="24"/>
          <w:szCs w:val="24"/>
        </w:rPr>
      </w:pPr>
      <w:r w:rsidRPr="00BB6377">
        <w:rPr>
          <w:rFonts w:ascii="Calibri" w:hAnsi="Calibri" w:cs="Calibri"/>
          <w:sz w:val="24"/>
          <w:szCs w:val="24"/>
        </w:rPr>
        <w:t>Корректировки предусматривают внесение изменений в ст.80 Федерального закона № 323-ФЗ «Об основах охраны здоровья» и ст.35 Федерального закона № 326-ФЗ «Об обязательном медицинском страховании». Сейчас дорогостоящие препараты по ОМС чаще доступны только при госпитализации, документ предлагает официально закрепить право правительства определять случаи, когда больные смогут получать их амбулаторно, без необходимости стационарного лечения.</w:t>
      </w:r>
    </w:p>
    <w:p w:rsidR="003E672F" w:rsidRPr="00BB6377" w:rsidRDefault="003E672F" w:rsidP="00BB6377">
      <w:pPr>
        <w:jc w:val="both"/>
        <w:rPr>
          <w:rFonts w:ascii="Calibri" w:hAnsi="Calibri" w:cs="Calibri"/>
          <w:sz w:val="24"/>
          <w:szCs w:val="24"/>
        </w:rPr>
      </w:pPr>
      <w:r w:rsidRPr="00BB6377">
        <w:rPr>
          <w:rFonts w:ascii="Calibri" w:hAnsi="Calibri" w:cs="Calibri"/>
          <w:sz w:val="24"/>
          <w:szCs w:val="24"/>
        </w:rPr>
        <w:t>Аналогичный механизм уже применяется при федеральном финансировании, например, лекарственного обеспечения ВИЧ-инфицированных.</w:t>
      </w:r>
    </w:p>
    <w:p w:rsidR="003E672F" w:rsidRPr="00BB6377" w:rsidRDefault="003E672F" w:rsidP="00BB6377">
      <w:pPr>
        <w:jc w:val="both"/>
        <w:rPr>
          <w:rFonts w:ascii="Calibri" w:hAnsi="Calibri" w:cs="Calibri"/>
          <w:sz w:val="24"/>
          <w:szCs w:val="24"/>
        </w:rPr>
      </w:pPr>
      <w:r w:rsidRPr="00BB6377">
        <w:rPr>
          <w:rFonts w:ascii="Calibri" w:hAnsi="Calibri" w:cs="Calibri"/>
          <w:sz w:val="24"/>
          <w:szCs w:val="24"/>
        </w:rPr>
        <w:t>Ранее в сентябре Минздрав представил на общественное </w:t>
      </w:r>
      <w:hyperlink r:id="rId10" w:history="1">
        <w:r w:rsidRPr="00BB6377">
          <w:rPr>
            <w:rStyle w:val="a3"/>
            <w:rFonts w:ascii="Calibri" w:hAnsi="Calibri" w:cs="Calibri"/>
            <w:color w:val="E1442F"/>
            <w:sz w:val="24"/>
            <w:szCs w:val="24"/>
            <w:u w:val="none"/>
          </w:rPr>
          <w:t>обсуждение</w:t>
        </w:r>
      </w:hyperlink>
      <w:r w:rsidRPr="00BB6377">
        <w:rPr>
          <w:rFonts w:ascii="Calibri" w:hAnsi="Calibri" w:cs="Calibri"/>
          <w:sz w:val="24"/>
          <w:szCs w:val="24"/>
        </w:rPr>
        <w:t> </w:t>
      </w:r>
      <w:hyperlink r:id="rId11" w:tgtFrame="_blank" w:history="1">
        <w:r w:rsidRPr="00BB6377">
          <w:rPr>
            <w:rStyle w:val="a3"/>
            <w:rFonts w:ascii="Calibri" w:hAnsi="Calibri" w:cs="Calibri"/>
            <w:color w:val="E1442F"/>
            <w:sz w:val="24"/>
            <w:szCs w:val="24"/>
            <w:u w:val="none"/>
          </w:rPr>
          <w:t>проект поправок</w:t>
        </w:r>
      </w:hyperlink>
      <w:r w:rsidRPr="00BB6377">
        <w:rPr>
          <w:rFonts w:ascii="Calibri" w:hAnsi="Calibri" w:cs="Calibri"/>
          <w:sz w:val="24"/>
          <w:szCs w:val="24"/>
        </w:rPr>
        <w:t> в Федеральный закон «Об ОМС». Корректировок в системе лекарственного обеспечения среди них нет.</w:t>
      </w:r>
    </w:p>
    <w:p w:rsidR="003E672F" w:rsidRPr="00BB6377" w:rsidRDefault="008D63AB" w:rsidP="00BB6377">
      <w:pPr>
        <w:jc w:val="both"/>
        <w:rPr>
          <w:rFonts w:ascii="Calibri" w:hAnsi="Calibri" w:cs="Calibri"/>
          <w:sz w:val="24"/>
          <w:szCs w:val="24"/>
        </w:rPr>
      </w:pPr>
      <w:hyperlink r:id="rId12" w:history="1">
        <w:r w:rsidR="003E672F" w:rsidRPr="00BB6377">
          <w:rPr>
            <w:rStyle w:val="a3"/>
            <w:rFonts w:ascii="Calibri" w:hAnsi="Calibri" w:cs="Calibri"/>
            <w:sz w:val="24"/>
            <w:szCs w:val="24"/>
          </w:rPr>
          <w:t>https://medvestnik.ru/content/news/V-Gosdumu-vnesli-zakonoproekt-o-vydache-dorogih-lekarstv-po-OMS-ambulatorno.html</w:t>
        </w:r>
      </w:hyperlink>
    </w:p>
    <w:p w:rsidR="00BB6377" w:rsidRPr="00BB6377" w:rsidRDefault="00BB6377" w:rsidP="00BB6377">
      <w:pPr>
        <w:jc w:val="both"/>
        <w:rPr>
          <w:rFonts w:ascii="Calibri" w:hAnsi="Calibri" w:cs="Calibri"/>
          <w:b/>
          <w:sz w:val="24"/>
          <w:szCs w:val="24"/>
        </w:rPr>
      </w:pPr>
      <w:r w:rsidRPr="00BB6377">
        <w:rPr>
          <w:rFonts w:ascii="Calibri" w:hAnsi="Calibri" w:cs="Calibri"/>
          <w:b/>
          <w:sz w:val="24"/>
          <w:szCs w:val="24"/>
        </w:rPr>
        <w:t>В ГД внесут законопроект о праве передавать функции частных страховых в ОМС</w:t>
      </w:r>
    </w:p>
    <w:p w:rsidR="00BB6377" w:rsidRPr="00BB6377" w:rsidRDefault="00BB6377" w:rsidP="00BB6377">
      <w:pPr>
        <w:jc w:val="both"/>
        <w:rPr>
          <w:rFonts w:ascii="Calibri" w:hAnsi="Calibri" w:cs="Calibri"/>
          <w:spacing w:val="-5"/>
          <w:sz w:val="24"/>
          <w:szCs w:val="24"/>
        </w:rPr>
      </w:pPr>
      <w:r w:rsidRPr="00BB6377">
        <w:rPr>
          <w:rFonts w:ascii="Calibri" w:hAnsi="Calibri" w:cs="Calibri"/>
          <w:spacing w:val="-5"/>
          <w:sz w:val="24"/>
          <w:szCs w:val="24"/>
        </w:rPr>
        <w:lastRenderedPageBreak/>
        <w:t>Глава комитета Госдумы по охране здоровья Сергей Леонов отметил, что инициатива позволит повысить эффективность и прозрачность системы ОМС</w:t>
      </w:r>
    </w:p>
    <w:p w:rsidR="00BB6377" w:rsidRPr="00BB6377" w:rsidRDefault="00BB6377" w:rsidP="00BB6377">
      <w:pPr>
        <w:jc w:val="both"/>
        <w:rPr>
          <w:rFonts w:ascii="Calibri" w:hAnsi="Calibri" w:cs="Calibri"/>
          <w:spacing w:val="-5"/>
          <w:sz w:val="24"/>
          <w:szCs w:val="24"/>
        </w:rPr>
      </w:pPr>
      <w:r w:rsidRPr="00BB6377">
        <w:rPr>
          <w:rFonts w:ascii="Calibri" w:hAnsi="Calibri" w:cs="Calibri"/>
          <w:spacing w:val="-5"/>
          <w:sz w:val="24"/>
          <w:szCs w:val="24"/>
        </w:rPr>
        <w:t>МОСКВА, 26 сентября. /ТАСС/. Минздрав РФ подготовил законопроект о наделении глав субъектов правом передавать территориальным фондам обязательного медицинского страхования (ОМС) полномочия частных страховых компаний. Об этом ТАСС заявил глава комитета Госдумы по охране здоровья Сергей Леонов (ЛДПР).</w:t>
      </w:r>
    </w:p>
    <w:p w:rsidR="00BB6377" w:rsidRPr="00BB6377" w:rsidRDefault="00BB6377" w:rsidP="00BB6377">
      <w:pPr>
        <w:jc w:val="both"/>
        <w:rPr>
          <w:rFonts w:ascii="Calibri" w:hAnsi="Calibri" w:cs="Calibri"/>
          <w:spacing w:val="-5"/>
          <w:sz w:val="24"/>
          <w:szCs w:val="24"/>
        </w:rPr>
      </w:pPr>
      <w:r w:rsidRPr="00BB6377">
        <w:rPr>
          <w:rFonts w:ascii="Calibri" w:hAnsi="Calibri" w:cs="Calibri"/>
          <w:spacing w:val="-5"/>
          <w:sz w:val="24"/>
          <w:szCs w:val="24"/>
        </w:rPr>
        <w:t>По его словам, законопроект был разработан в рамках работы над пакетом законопроектов о федеральном бюджете на ближайшую трехлетку и предусматривает внесение изменений в закон "Об обязательном медицинском страховании в РФ".</w:t>
      </w:r>
    </w:p>
    <w:p w:rsidR="00BB6377" w:rsidRPr="00BB6377" w:rsidRDefault="00BB6377" w:rsidP="00BB6377">
      <w:pPr>
        <w:jc w:val="both"/>
        <w:rPr>
          <w:rFonts w:ascii="Calibri" w:hAnsi="Calibri" w:cs="Calibri"/>
          <w:spacing w:val="-5"/>
          <w:sz w:val="24"/>
          <w:szCs w:val="24"/>
        </w:rPr>
      </w:pPr>
      <w:r w:rsidRPr="00BB6377">
        <w:rPr>
          <w:rFonts w:ascii="Calibri" w:hAnsi="Calibri" w:cs="Calibri"/>
          <w:spacing w:val="-5"/>
          <w:sz w:val="24"/>
          <w:szCs w:val="24"/>
        </w:rPr>
        <w:t>"Документ готовится к внесению в Государственную думу. Одним из нововведений, согласно тексту документа, станет то, что губернатор получит право принимать решение о передаче территориальным фондам ОМС полномочий частных страховых медицинских организаций. Сейчас подобный механизм работает в новых субъектах РФ, предлагается распространить эту практику на все остальные регионы", - сказал депутат.</w:t>
      </w:r>
    </w:p>
    <w:p w:rsidR="00BB6377" w:rsidRPr="00BB6377" w:rsidRDefault="00BB6377" w:rsidP="00BB6377">
      <w:pPr>
        <w:jc w:val="both"/>
        <w:rPr>
          <w:rFonts w:ascii="Calibri" w:hAnsi="Calibri" w:cs="Calibri"/>
          <w:spacing w:val="-5"/>
          <w:sz w:val="24"/>
          <w:szCs w:val="24"/>
        </w:rPr>
      </w:pPr>
      <w:r w:rsidRPr="00BB6377">
        <w:rPr>
          <w:rFonts w:ascii="Calibri" w:hAnsi="Calibri" w:cs="Calibri"/>
          <w:spacing w:val="-5"/>
          <w:sz w:val="24"/>
          <w:szCs w:val="24"/>
        </w:rPr>
        <w:t>Парламентарий отметил, что инициатива позволит повысить эффективность и прозрачность системы ОМС, поскольку территориальные фонды будут нести "полную ответственность за организацию и финансирование медицинской помощи, что позволит избежать дублирования функций и повысить управляемость системой". Кроме того, по словам Леонова, будет усилен государственный контроль над качеством предоставления медицинских услуг, который поспособствует своевременному выявлению нарушений и принятию мер по их устранению.</w:t>
      </w:r>
    </w:p>
    <w:p w:rsidR="00BB6377" w:rsidRPr="00BB6377" w:rsidRDefault="00BB6377" w:rsidP="00BB6377">
      <w:pPr>
        <w:jc w:val="both"/>
        <w:rPr>
          <w:rFonts w:ascii="Calibri" w:hAnsi="Calibri" w:cs="Calibri"/>
          <w:color w:val="1A1A1A"/>
          <w:spacing w:val="-5"/>
          <w:sz w:val="24"/>
          <w:szCs w:val="24"/>
          <w:shd w:val="clear" w:color="auto" w:fill="FFFFFF"/>
        </w:rPr>
      </w:pPr>
      <w:r w:rsidRPr="00BB6377">
        <w:rPr>
          <w:rFonts w:ascii="Calibri" w:hAnsi="Calibri" w:cs="Calibri"/>
          <w:color w:val="1A1A1A"/>
          <w:spacing w:val="-5"/>
          <w:sz w:val="24"/>
          <w:szCs w:val="24"/>
          <w:shd w:val="clear" w:color="auto" w:fill="FFFFFF"/>
        </w:rPr>
        <w:t>"Подобная возможность станет дополнительным стимулом для действующих страховых компаний лучше исполнять свои обязательства перед застрахованными гражданами, так как в любой момент губернатор сможет принять решение о передачи их полномочий территориальному фонду ОМС", - сказал депутат.</w:t>
      </w:r>
    </w:p>
    <w:p w:rsidR="00BB6377" w:rsidRPr="00BB6377" w:rsidRDefault="00BB6377" w:rsidP="00BB6377">
      <w:pPr>
        <w:jc w:val="both"/>
        <w:rPr>
          <w:rFonts w:ascii="Calibri" w:hAnsi="Calibri" w:cs="Calibri"/>
          <w:sz w:val="24"/>
          <w:szCs w:val="24"/>
        </w:rPr>
      </w:pPr>
      <w:hyperlink r:id="rId13" w:history="1">
        <w:r w:rsidRPr="00BB6377">
          <w:rPr>
            <w:rStyle w:val="a3"/>
            <w:rFonts w:ascii="Calibri" w:hAnsi="Calibri" w:cs="Calibri"/>
            <w:sz w:val="24"/>
            <w:szCs w:val="24"/>
          </w:rPr>
          <w:t>https://tass.ru/obschestvo/25169641?utm_source=yxnews&amp;utm_medium=desktop&amp;utm_referrer=https%3A%2F%2Fdzen.ru%2Fnews%2Fsearch</w:t>
        </w:r>
      </w:hyperlink>
    </w:p>
    <w:p w:rsidR="00BB6377" w:rsidRPr="00BB6377" w:rsidRDefault="00BB6377" w:rsidP="00BB6377">
      <w:pPr>
        <w:jc w:val="both"/>
        <w:rPr>
          <w:rFonts w:ascii="Calibri" w:hAnsi="Calibri" w:cs="Calibri"/>
          <w:b/>
          <w:sz w:val="24"/>
          <w:szCs w:val="24"/>
        </w:rPr>
      </w:pPr>
      <w:r w:rsidRPr="00BB6377">
        <w:rPr>
          <w:rFonts w:ascii="Calibri" w:hAnsi="Calibri" w:cs="Calibri"/>
          <w:b/>
          <w:sz w:val="24"/>
          <w:szCs w:val="24"/>
        </w:rPr>
        <w:t xml:space="preserve">Наставникам предложено предоставлять дополнительный отпуск и налоговый вычет </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Депутаты Госдумы предложили предоставлять наставникам налоговый вычет и ежегодный дополнительный оплачиваемый отпуск. Законопроекты с изменениями в Налоговый и Трудовой кодексы призваны расширить практики наставничества.</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Депутаты Госдумы предложили поощрять наставничество ежегодным дополнительным оплачиваемым </w:t>
      </w:r>
      <w:hyperlink r:id="rId14" w:tgtFrame="_blank" w:history="1">
        <w:r w:rsidRPr="00BB6377">
          <w:rPr>
            <w:rStyle w:val="a3"/>
            <w:rFonts w:ascii="Calibri" w:hAnsi="Calibri" w:cs="Calibri"/>
            <w:color w:val="E1442F"/>
            <w:sz w:val="24"/>
            <w:szCs w:val="24"/>
          </w:rPr>
          <w:t>отпуском</w:t>
        </w:r>
      </w:hyperlink>
      <w:r w:rsidRPr="00BB6377">
        <w:rPr>
          <w:rFonts w:ascii="Calibri" w:hAnsi="Calibri" w:cs="Calibri"/>
          <w:sz w:val="24"/>
          <w:szCs w:val="24"/>
        </w:rPr>
        <w:t> длительностью не менее четырех дней, а также </w:t>
      </w:r>
      <w:hyperlink r:id="rId15" w:tgtFrame="_blank" w:history="1">
        <w:r w:rsidRPr="00BB6377">
          <w:rPr>
            <w:rStyle w:val="a3"/>
            <w:rFonts w:ascii="Calibri" w:hAnsi="Calibri" w:cs="Calibri"/>
            <w:color w:val="E1442F"/>
            <w:sz w:val="24"/>
            <w:szCs w:val="24"/>
          </w:rPr>
          <w:t>налоговым</w:t>
        </w:r>
      </w:hyperlink>
      <w:r w:rsidRPr="00BB6377">
        <w:rPr>
          <w:rFonts w:ascii="Calibri" w:hAnsi="Calibri" w:cs="Calibri"/>
          <w:sz w:val="24"/>
          <w:szCs w:val="24"/>
        </w:rPr>
        <w:t> вычетом размером 18 тыс. руб. Эти меры поддержки сейчас распространяются на спортивных тренеров, отметили авторы внесенных законопроектов.</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 xml:space="preserve">Наставники, по сути, представляют собой тренеров в сфере труда, объяснили инициаторы поправок. Поэтому размер налогового вычета для наставников аналогичен положенному </w:t>
      </w:r>
      <w:r w:rsidRPr="00BB6377">
        <w:rPr>
          <w:rFonts w:ascii="Calibri" w:hAnsi="Calibri" w:cs="Calibri"/>
          <w:sz w:val="24"/>
          <w:szCs w:val="24"/>
        </w:rPr>
        <w:lastRenderedPageBreak/>
        <w:t>за сдачу нормативов испытаний (тестов) Всероссийского физкультурно-спортивного комплекса «Готов к труду и обороне».</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Внести изменения предлагается в ст.218 ч.2 Налогового кодекса РФ и в ст.358.1 Трудового кодекса РФ. Предполагается, что воспользоваться правом на налоговый вычет можно будет через месяц после завершения срока работы по наставничеству, указанного в трудовом договоре. Длительность дополнительного отпуска должна определяться локальными нормативными актами, коллективными и трудовыми договорами.</w:t>
      </w:r>
      <w:r w:rsidRPr="00BB6377">
        <w:rPr>
          <w:rFonts w:ascii="Calibri" w:hAnsi="Calibri" w:cs="Calibri"/>
          <w:sz w:val="24"/>
          <w:szCs w:val="24"/>
        </w:rPr>
        <w:br/>
      </w:r>
      <w:r w:rsidRPr="00BB6377">
        <w:rPr>
          <w:rFonts w:ascii="Calibri" w:hAnsi="Calibri" w:cs="Calibri"/>
          <w:sz w:val="24"/>
          <w:szCs w:val="24"/>
        </w:rPr>
        <w:br/>
        <w:t>В заключении правительства на законопроекты сказано, что они нуждаются в существенной доработке. В законодательстве уже предусмотрены меры поддержки для наставников, а реализация предложений депутатов привела бы к дополнительной нагрузке на работодателей, в том числе бюджетные организации. Также подчеркивается, что наставничество добровольно и от него можно отказаться в любой момент.</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Документы направлены для рассмотрения в Комитет Госдумы по труду, социальной политике и делам ветеранов и в Комитет Госдумы по бюджету и налогам.</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Инициатива была представлена группой депутатов, в том числе руководителем партии «Справедливая Россия — За правду» </w:t>
      </w:r>
      <w:r w:rsidRPr="00BB6377">
        <w:rPr>
          <w:rStyle w:val="a7"/>
          <w:rFonts w:ascii="Calibri" w:hAnsi="Calibri" w:cs="Calibri"/>
          <w:color w:val="1A1B1D"/>
          <w:sz w:val="24"/>
          <w:szCs w:val="24"/>
        </w:rPr>
        <w:t>Сергеем Мироновым. </w:t>
      </w:r>
      <w:r w:rsidRPr="00BB6377">
        <w:rPr>
          <w:rFonts w:ascii="Calibri" w:hAnsi="Calibri" w:cs="Calibri"/>
          <w:sz w:val="24"/>
          <w:szCs w:val="24"/>
        </w:rPr>
        <w:t>Ранее фракция </w:t>
      </w:r>
      <w:hyperlink r:id="rId16" w:history="1">
        <w:r w:rsidRPr="00BB6377">
          <w:rPr>
            <w:rStyle w:val="a3"/>
            <w:rFonts w:ascii="Calibri" w:hAnsi="Calibri" w:cs="Calibri"/>
            <w:color w:val="E1442F"/>
            <w:sz w:val="24"/>
            <w:szCs w:val="24"/>
          </w:rPr>
          <w:t>предлагала</w:t>
        </w:r>
      </w:hyperlink>
      <w:r w:rsidRPr="00BB6377">
        <w:rPr>
          <w:rFonts w:ascii="Calibri" w:hAnsi="Calibri" w:cs="Calibri"/>
          <w:sz w:val="24"/>
          <w:szCs w:val="24"/>
        </w:rPr>
        <w:t> закрепить в законе 50%</w:t>
      </w:r>
      <w:r w:rsidRPr="00BB6377">
        <w:rPr>
          <w:rFonts w:ascii="Calibri" w:hAnsi="Calibri" w:cs="Calibri"/>
          <w:sz w:val="24"/>
          <w:szCs w:val="24"/>
        </w:rPr>
        <w:noBreakHyphen/>
      </w:r>
      <w:proofErr w:type="spellStart"/>
      <w:r w:rsidRPr="00BB6377">
        <w:rPr>
          <w:rFonts w:ascii="Calibri" w:hAnsi="Calibri" w:cs="Calibri"/>
          <w:sz w:val="24"/>
          <w:szCs w:val="24"/>
        </w:rPr>
        <w:t>ную</w:t>
      </w:r>
      <w:proofErr w:type="spellEnd"/>
      <w:r w:rsidRPr="00BB6377">
        <w:rPr>
          <w:rFonts w:ascii="Calibri" w:hAnsi="Calibri" w:cs="Calibri"/>
          <w:sz w:val="24"/>
          <w:szCs w:val="24"/>
        </w:rPr>
        <w:t xml:space="preserve"> надбавку наставникам и подъемные для молодых врачей.</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Возрождение института наставничества началось в 2023 году, </w:t>
      </w:r>
      <w:hyperlink r:id="rId17" w:history="1">
        <w:r w:rsidRPr="00BB6377">
          <w:rPr>
            <w:rStyle w:val="a3"/>
            <w:rFonts w:ascii="Calibri" w:hAnsi="Calibri" w:cs="Calibri"/>
            <w:color w:val="E1442F"/>
            <w:sz w:val="24"/>
            <w:szCs w:val="24"/>
          </w:rPr>
          <w:t>писал</w:t>
        </w:r>
      </w:hyperlink>
      <w:r w:rsidRPr="00BB6377">
        <w:rPr>
          <w:rFonts w:ascii="Calibri" w:hAnsi="Calibri" w:cs="Calibri"/>
          <w:sz w:val="24"/>
          <w:szCs w:val="24"/>
        </w:rPr>
        <w:t> «МВ». Согласно концепции развития этой практики, до 2030 года </w:t>
      </w:r>
      <w:hyperlink r:id="rId18" w:history="1">
        <w:r w:rsidRPr="00BB6377">
          <w:rPr>
            <w:rStyle w:val="a3"/>
            <w:rFonts w:ascii="Calibri" w:hAnsi="Calibri" w:cs="Calibri"/>
            <w:color w:val="E1442F"/>
            <w:sz w:val="24"/>
            <w:szCs w:val="24"/>
          </w:rPr>
          <w:t>должны</w:t>
        </w:r>
      </w:hyperlink>
      <w:r w:rsidRPr="00BB6377">
        <w:rPr>
          <w:rFonts w:ascii="Calibri" w:hAnsi="Calibri" w:cs="Calibri"/>
          <w:sz w:val="24"/>
          <w:szCs w:val="24"/>
        </w:rPr>
        <w:t xml:space="preserve"> внедрить программы наставничества минимум в 70% образовательных организаций России. Проведенное в феврале 2024 года анкетирование показало, что такие программы есть в 89% исследованных </w:t>
      </w:r>
      <w:proofErr w:type="spellStart"/>
      <w:r w:rsidRPr="00BB6377">
        <w:rPr>
          <w:rFonts w:ascii="Calibri" w:hAnsi="Calibri" w:cs="Calibri"/>
          <w:sz w:val="24"/>
          <w:szCs w:val="24"/>
        </w:rPr>
        <w:t>медорганизаций</w:t>
      </w:r>
      <w:proofErr w:type="spellEnd"/>
      <w:r w:rsidRPr="00BB6377">
        <w:rPr>
          <w:rFonts w:ascii="Calibri" w:hAnsi="Calibri" w:cs="Calibri"/>
          <w:sz w:val="24"/>
          <w:szCs w:val="24"/>
        </w:rPr>
        <w:t xml:space="preserve"> в 77 регионах страны. При этом только в 55,7% организаций наставники занимают отдельную должность, в 44,3% эти функции входят в должностные обязанности сотрудника. Результаты были </w:t>
      </w:r>
      <w:hyperlink r:id="rId19" w:tgtFrame="_blank" w:history="1">
        <w:r w:rsidRPr="00BB6377">
          <w:rPr>
            <w:rStyle w:val="a3"/>
            <w:rFonts w:ascii="Calibri" w:hAnsi="Calibri" w:cs="Calibri"/>
            <w:color w:val="E1442F"/>
            <w:sz w:val="24"/>
            <w:szCs w:val="24"/>
          </w:rPr>
          <w:t>представлены</w:t>
        </w:r>
      </w:hyperlink>
      <w:r w:rsidRPr="00BB6377">
        <w:rPr>
          <w:rFonts w:ascii="Calibri" w:hAnsi="Calibri" w:cs="Calibri"/>
          <w:sz w:val="24"/>
          <w:szCs w:val="24"/>
        </w:rPr>
        <w:t> на конференции «Практики успешного наставничества в медицине» Федеральным центром поддержки добровольчества и наставничества (ФЦПДН).</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С 1 марта 2026 года практику может ждать значительное расширение: в случае одобрения правительственного </w:t>
      </w:r>
      <w:hyperlink r:id="rId20" w:history="1">
        <w:r w:rsidRPr="00BB6377">
          <w:rPr>
            <w:rStyle w:val="a3"/>
            <w:rFonts w:ascii="Calibri" w:hAnsi="Calibri" w:cs="Calibri"/>
            <w:color w:val="E1442F"/>
            <w:sz w:val="24"/>
            <w:szCs w:val="24"/>
          </w:rPr>
          <w:t>законопроекта</w:t>
        </w:r>
      </w:hyperlink>
      <w:r w:rsidRPr="00BB6377">
        <w:rPr>
          <w:rFonts w:ascii="Calibri" w:hAnsi="Calibri" w:cs="Calibri"/>
          <w:sz w:val="24"/>
          <w:szCs w:val="24"/>
        </w:rPr>
        <w:t>, обязывающего всех поступающих на медицинские и фармацевтические специальности студентов заключать договор о целевом обучении и трехлетней отработке в сфере ОМС под руководством наставника. </w:t>
      </w:r>
      <w:hyperlink r:id="rId21" w:history="1">
        <w:r w:rsidRPr="00BB6377">
          <w:rPr>
            <w:rStyle w:val="a3"/>
            <w:rFonts w:ascii="Calibri" w:hAnsi="Calibri" w:cs="Calibri"/>
            <w:color w:val="E1442F"/>
            <w:sz w:val="24"/>
            <w:szCs w:val="24"/>
          </w:rPr>
          <w:t>Предполагается</w:t>
        </w:r>
      </w:hyperlink>
      <w:r w:rsidRPr="00BB6377">
        <w:rPr>
          <w:rFonts w:ascii="Calibri" w:hAnsi="Calibri" w:cs="Calibri"/>
          <w:sz w:val="24"/>
          <w:szCs w:val="24"/>
        </w:rPr>
        <w:t>, что срок может быть сокращен до двух лет при отработке на Дальнем Востоке, Крайнем Севере, в Арктике или новых регионах.</w:t>
      </w:r>
    </w:p>
    <w:p w:rsidR="00BB6377" w:rsidRPr="00BB6377" w:rsidRDefault="00BB6377" w:rsidP="00BB6377">
      <w:pPr>
        <w:jc w:val="both"/>
        <w:rPr>
          <w:rStyle w:val="a3"/>
          <w:rFonts w:ascii="Calibri" w:hAnsi="Calibri" w:cs="Calibri"/>
          <w:sz w:val="24"/>
          <w:szCs w:val="24"/>
        </w:rPr>
      </w:pPr>
      <w:hyperlink r:id="rId22" w:history="1">
        <w:r w:rsidRPr="00BB6377">
          <w:rPr>
            <w:rStyle w:val="a3"/>
            <w:rFonts w:ascii="Calibri" w:hAnsi="Calibri" w:cs="Calibri"/>
            <w:sz w:val="24"/>
            <w:szCs w:val="24"/>
          </w:rPr>
          <w:t>https://medvestnik.ru/content/news/Nastavnikam-predlojeno-predostavlyat-dopolnitelnyi-otpusk-i-nalogovyi-vychet.html</w:t>
        </w:r>
      </w:hyperlink>
    </w:p>
    <w:p w:rsidR="00BB6377" w:rsidRPr="00BB6377" w:rsidRDefault="00BB6377" w:rsidP="00BB6377">
      <w:pPr>
        <w:jc w:val="both"/>
        <w:rPr>
          <w:rFonts w:ascii="Calibri" w:hAnsi="Calibri" w:cs="Calibri"/>
          <w:b/>
          <w:sz w:val="24"/>
          <w:szCs w:val="24"/>
        </w:rPr>
      </w:pPr>
      <w:r w:rsidRPr="00BB6377">
        <w:rPr>
          <w:rFonts w:ascii="Calibri" w:hAnsi="Calibri" w:cs="Calibri"/>
          <w:b/>
          <w:sz w:val="24"/>
          <w:szCs w:val="24"/>
        </w:rPr>
        <w:t xml:space="preserve">В Госдуме предложили снизить разрыв между зарплатами главврачей и медработников </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lastRenderedPageBreak/>
        <w:t>В Госдуме предложили ограничить зарплату руководителей государственных медучреждений и школ, чтобы она не превышала среднюю зарплату сотрудников более чем в два раза. Такой шаг, по мнению авторов инициативы, поможет снизить разрыв в доходах и повысить мотивацию коллектива.</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Председатель партии «Справедливая Россия — За правду» руководитель одноименной фракции в Госдуме </w:t>
      </w:r>
      <w:r w:rsidRPr="00BB6377">
        <w:rPr>
          <w:rStyle w:val="a7"/>
          <w:rFonts w:ascii="Calibri" w:hAnsi="Calibri" w:cs="Calibri"/>
          <w:color w:val="1A1B1D"/>
          <w:sz w:val="24"/>
          <w:szCs w:val="24"/>
        </w:rPr>
        <w:t>Сергей Миронов </w:t>
      </w:r>
      <w:r w:rsidRPr="00BB6377">
        <w:rPr>
          <w:rFonts w:ascii="Calibri" w:hAnsi="Calibri" w:cs="Calibri"/>
          <w:sz w:val="24"/>
          <w:szCs w:val="24"/>
        </w:rPr>
        <w:t>обратился к премьер-министру </w:t>
      </w:r>
      <w:r w:rsidRPr="00BB6377">
        <w:rPr>
          <w:rStyle w:val="a7"/>
          <w:rFonts w:ascii="Calibri" w:hAnsi="Calibri" w:cs="Calibri"/>
          <w:color w:val="1A1B1D"/>
          <w:sz w:val="24"/>
          <w:szCs w:val="24"/>
        </w:rPr>
        <w:t xml:space="preserve">Михаилу </w:t>
      </w:r>
      <w:proofErr w:type="spellStart"/>
      <w:r w:rsidRPr="00BB6377">
        <w:rPr>
          <w:rStyle w:val="a7"/>
          <w:rFonts w:ascii="Calibri" w:hAnsi="Calibri" w:cs="Calibri"/>
          <w:color w:val="1A1B1D"/>
          <w:sz w:val="24"/>
          <w:szCs w:val="24"/>
        </w:rPr>
        <w:t>Мишустину</w:t>
      </w:r>
      <w:proofErr w:type="spellEnd"/>
      <w:r w:rsidRPr="00BB6377">
        <w:rPr>
          <w:rStyle w:val="a7"/>
          <w:rFonts w:ascii="Calibri" w:hAnsi="Calibri" w:cs="Calibri"/>
          <w:color w:val="1A1B1D"/>
          <w:sz w:val="24"/>
          <w:szCs w:val="24"/>
        </w:rPr>
        <w:t> </w:t>
      </w:r>
      <w:r w:rsidRPr="00BB6377">
        <w:rPr>
          <w:rFonts w:ascii="Calibri" w:hAnsi="Calibri" w:cs="Calibri"/>
          <w:sz w:val="24"/>
          <w:szCs w:val="24"/>
        </w:rPr>
        <w:t>с </w:t>
      </w:r>
      <w:hyperlink r:id="rId23" w:tgtFrame="_blank" w:history="1">
        <w:r w:rsidRPr="00BB6377">
          <w:rPr>
            <w:rStyle w:val="a3"/>
            <w:rFonts w:ascii="Calibri" w:hAnsi="Calibri" w:cs="Calibri"/>
            <w:color w:val="E1442F"/>
            <w:sz w:val="24"/>
            <w:szCs w:val="24"/>
          </w:rPr>
          <w:t>инициативой</w:t>
        </w:r>
      </w:hyperlink>
      <w:r w:rsidRPr="00BB6377">
        <w:rPr>
          <w:rFonts w:ascii="Calibri" w:hAnsi="Calibri" w:cs="Calibri"/>
          <w:sz w:val="24"/>
          <w:szCs w:val="24"/>
        </w:rPr>
        <w:t> изменить систему оплаты труда в государственных медицинских и образовательных учреждениях. Действующую модель он назвал несправедливой и предложил законодательно увязать зарплаты руководителей с доходами персонала. </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Миронов предложил установить правило: зарплата руководителя школы, больницы или поликлиники не должна превышать среднюю зарплату сотрудников более чем в два раза. «Если директор или главврач получает 300–400 тыс. руб. в месяц, то средняя зарплата персонала должна составлять не менее 150–200 тыс.», – пояснил парламентарий.</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По его словам, 100%-</w:t>
      </w:r>
      <w:proofErr w:type="spellStart"/>
      <w:r w:rsidRPr="00BB6377">
        <w:rPr>
          <w:rFonts w:ascii="Calibri" w:hAnsi="Calibri" w:cs="Calibri"/>
          <w:sz w:val="24"/>
          <w:szCs w:val="24"/>
        </w:rPr>
        <w:t>ная</w:t>
      </w:r>
      <w:proofErr w:type="spellEnd"/>
      <w:r w:rsidRPr="00BB6377">
        <w:rPr>
          <w:rFonts w:ascii="Calibri" w:hAnsi="Calibri" w:cs="Calibri"/>
          <w:sz w:val="24"/>
          <w:szCs w:val="24"/>
        </w:rPr>
        <w:t xml:space="preserve"> разница между доходами руководителя и коллектива – это справедливая управленческая надбавка, отражающая дополнительную ответственность. При этом размер вознаграждения начальника должен быть напрямую связан с ростом зарплат подчиненных.</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Миронов отметил, что сейчас система работает иначе: топ-менеджеры в госсекторе могут выписывать себе премии и надбавки, тогда как рядовые врачи, медсестры и учителя получают значительно меньше. «Такой дисбаланс подрывает мотивацию и способствует выгоранию сотрудников, а также дефициту кадров в больницах и школах», – подчеркнул он.</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Предельный уровень соотношения заработной платы руководителей и их заместителей, главных бухгалтеров и работников учреждения здравоохранения рекомендован решением Российской трехсторонней комиссии по регулированию социально-трудовых отношений в 2019 году в кратности </w:t>
      </w:r>
      <w:hyperlink r:id="rId24" w:history="1">
        <w:r w:rsidRPr="00BB6377">
          <w:rPr>
            <w:rStyle w:val="a3"/>
            <w:rFonts w:ascii="Calibri" w:hAnsi="Calibri" w:cs="Calibri"/>
            <w:color w:val="E1442F"/>
            <w:sz w:val="24"/>
            <w:szCs w:val="24"/>
            <w:u w:val="none"/>
          </w:rPr>
          <w:t>от 1 до 6</w:t>
        </w:r>
      </w:hyperlink>
      <w:r w:rsidRPr="00BB6377">
        <w:rPr>
          <w:rFonts w:ascii="Calibri" w:hAnsi="Calibri" w:cs="Calibri"/>
          <w:sz w:val="24"/>
          <w:szCs w:val="24"/>
        </w:rPr>
        <w:t> с учетом сложности и объема выполняемой работы. Ранее показатель составлял 1 к 8. </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Ранее «МВ» писал, что </w:t>
      </w:r>
      <w:hyperlink r:id="rId25" w:history="1">
        <w:r w:rsidRPr="00BB6377">
          <w:rPr>
            <w:rStyle w:val="a3"/>
            <w:rFonts w:ascii="Calibri" w:hAnsi="Calibri" w:cs="Calibri"/>
            <w:color w:val="E1442F"/>
            <w:sz w:val="24"/>
            <w:szCs w:val="24"/>
            <w:u w:val="none"/>
          </w:rPr>
          <w:t>почти 47%</w:t>
        </w:r>
      </w:hyperlink>
      <w:r w:rsidRPr="00BB6377">
        <w:rPr>
          <w:rFonts w:ascii="Calibri" w:hAnsi="Calibri" w:cs="Calibri"/>
          <w:sz w:val="24"/>
          <w:szCs w:val="24"/>
        </w:rPr>
        <w:t> российских медработников считают, что специальные стимулирующие выплаты (ССВ) в системе здравоохранения распределяются непрозрачно или несправедливо. Кроме того, около трети медработников (30,8%) в принципе не знают, по каким критериям начисляются такие выплаты.</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Правительство уже несколько лет обещает ввести новую отраслевую систему оплаты труда в здравоохранении, </w:t>
      </w:r>
      <w:hyperlink r:id="rId26" w:history="1">
        <w:r w:rsidRPr="00BB6377">
          <w:rPr>
            <w:rStyle w:val="a3"/>
            <w:rFonts w:ascii="Calibri" w:hAnsi="Calibri" w:cs="Calibri"/>
            <w:color w:val="E1442F"/>
            <w:sz w:val="24"/>
            <w:szCs w:val="24"/>
            <w:u w:val="none"/>
          </w:rPr>
          <w:t>полный переход</w:t>
        </w:r>
      </w:hyperlink>
      <w:r w:rsidRPr="00BB6377">
        <w:rPr>
          <w:rFonts w:ascii="Calibri" w:hAnsi="Calibri" w:cs="Calibri"/>
          <w:sz w:val="24"/>
          <w:szCs w:val="24"/>
        </w:rPr>
        <w:t> на нее отложен до 2027 года. В будущей модели обещают прозрачный перечень надбавок и компенсаций, четко прописанные критерии их начисления и региональные коэффициенты.</w:t>
      </w:r>
    </w:p>
    <w:p w:rsidR="00BB6377" w:rsidRPr="00BB6377" w:rsidRDefault="00BB6377" w:rsidP="00BB6377">
      <w:pPr>
        <w:jc w:val="both"/>
        <w:rPr>
          <w:rFonts w:ascii="Calibri" w:hAnsi="Calibri" w:cs="Calibri"/>
          <w:sz w:val="24"/>
          <w:szCs w:val="24"/>
        </w:rPr>
      </w:pPr>
      <w:hyperlink r:id="rId27" w:history="1">
        <w:r w:rsidRPr="00BB6377">
          <w:rPr>
            <w:rStyle w:val="a3"/>
            <w:rFonts w:ascii="Calibri" w:hAnsi="Calibri" w:cs="Calibri"/>
            <w:sz w:val="24"/>
            <w:szCs w:val="24"/>
          </w:rPr>
          <w:t>https://medvestnik.ru/content/news/V-Gosdume-predlojili-snizit-razryv-mejdu-zarplatami-glavvrachei-i-medrabotnikov.html</w:t>
        </w:r>
      </w:hyperlink>
    </w:p>
    <w:p w:rsidR="00BB6377" w:rsidRPr="00BB6377" w:rsidRDefault="00BB6377" w:rsidP="00BB6377">
      <w:pPr>
        <w:jc w:val="both"/>
        <w:rPr>
          <w:rFonts w:ascii="Calibri" w:hAnsi="Calibri" w:cs="Calibri"/>
          <w:sz w:val="24"/>
          <w:szCs w:val="24"/>
          <w:lang w:val="en-US"/>
        </w:rPr>
      </w:pPr>
    </w:p>
    <w:p w:rsidR="006263DC" w:rsidRPr="00BB6377" w:rsidRDefault="00BB6377" w:rsidP="00BB6377">
      <w:pPr>
        <w:jc w:val="both"/>
        <w:rPr>
          <w:rFonts w:ascii="Calibri" w:hAnsi="Calibri" w:cs="Calibri"/>
          <w:b/>
          <w:color w:val="FF0000"/>
          <w:sz w:val="24"/>
          <w:szCs w:val="24"/>
        </w:rPr>
      </w:pPr>
      <w:r w:rsidRPr="00BB6377">
        <w:rPr>
          <w:rFonts w:ascii="Calibri" w:hAnsi="Calibri" w:cs="Calibri"/>
          <w:b/>
          <w:color w:val="FF0000"/>
          <w:sz w:val="24"/>
          <w:szCs w:val="24"/>
        </w:rPr>
        <w:t>МИНЗДРАВ/ФОМС</w:t>
      </w:r>
    </w:p>
    <w:p w:rsidR="00BB6377" w:rsidRPr="00BB6377" w:rsidRDefault="00BB6377" w:rsidP="00BB6377">
      <w:pPr>
        <w:jc w:val="both"/>
        <w:rPr>
          <w:rFonts w:ascii="Calibri" w:hAnsi="Calibri" w:cs="Calibri"/>
          <w:b/>
          <w:sz w:val="24"/>
          <w:szCs w:val="24"/>
        </w:rPr>
      </w:pPr>
      <w:r w:rsidRPr="00BB6377">
        <w:rPr>
          <w:rFonts w:ascii="Calibri" w:hAnsi="Calibri" w:cs="Calibri"/>
          <w:b/>
          <w:sz w:val="24"/>
          <w:szCs w:val="24"/>
        </w:rPr>
        <w:t xml:space="preserve">Расходы Фонда ОМС за три года превысят 14,5 трлн рублей </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Бюджет Фонда ОМС будет увеличиваться в ближайшие три года. В среднем он составит около 4,8 трлн руб. в год.</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На обеспечение системы ОМС в ближайшие три года государство планирует потратить больше 14,5 трлн руб. Об этом </w:t>
      </w:r>
      <w:hyperlink r:id="rId28" w:tgtFrame="_blank" w:history="1">
        <w:r w:rsidRPr="00BB6377">
          <w:rPr>
            <w:rStyle w:val="a3"/>
            <w:rFonts w:ascii="Calibri" w:hAnsi="Calibri" w:cs="Calibri"/>
            <w:color w:val="E1442F"/>
            <w:sz w:val="24"/>
            <w:szCs w:val="24"/>
            <w:u w:val="none"/>
          </w:rPr>
          <w:t>сообщил</w:t>
        </w:r>
      </w:hyperlink>
      <w:r w:rsidRPr="00BB6377">
        <w:rPr>
          <w:rFonts w:ascii="Calibri" w:hAnsi="Calibri" w:cs="Calibri"/>
          <w:sz w:val="24"/>
          <w:szCs w:val="24"/>
        </w:rPr>
        <w:t> премьер-министр </w:t>
      </w:r>
      <w:r w:rsidRPr="00BB6377">
        <w:rPr>
          <w:rStyle w:val="a7"/>
          <w:rFonts w:ascii="Calibri" w:hAnsi="Calibri" w:cs="Calibri"/>
          <w:color w:val="1A1B1D"/>
          <w:sz w:val="24"/>
          <w:szCs w:val="24"/>
        </w:rPr>
        <w:t xml:space="preserve">Михаил </w:t>
      </w:r>
      <w:proofErr w:type="spellStart"/>
      <w:r w:rsidRPr="00BB6377">
        <w:rPr>
          <w:rStyle w:val="a7"/>
          <w:rFonts w:ascii="Calibri" w:hAnsi="Calibri" w:cs="Calibri"/>
          <w:color w:val="1A1B1D"/>
          <w:sz w:val="24"/>
          <w:szCs w:val="24"/>
        </w:rPr>
        <w:t>Мишустин</w:t>
      </w:r>
      <w:proofErr w:type="spellEnd"/>
      <w:r w:rsidRPr="00BB6377">
        <w:rPr>
          <w:rFonts w:ascii="Calibri" w:hAnsi="Calibri" w:cs="Calibri"/>
          <w:sz w:val="24"/>
          <w:szCs w:val="24"/>
        </w:rPr>
        <w:t xml:space="preserve"> на заседании с членами </w:t>
      </w:r>
      <w:proofErr w:type="spellStart"/>
      <w:r w:rsidRPr="00BB6377">
        <w:rPr>
          <w:rFonts w:ascii="Calibri" w:hAnsi="Calibri" w:cs="Calibri"/>
          <w:sz w:val="24"/>
          <w:szCs w:val="24"/>
        </w:rPr>
        <w:t>кабмина</w:t>
      </w:r>
      <w:proofErr w:type="spellEnd"/>
      <w:r w:rsidRPr="00BB6377">
        <w:rPr>
          <w:rFonts w:ascii="Calibri" w:hAnsi="Calibri" w:cs="Calibri"/>
          <w:sz w:val="24"/>
          <w:szCs w:val="24"/>
        </w:rPr>
        <w:t>, представляя проект бюджета Федерального фонда ОМС (ФОМС).</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Разбивки по годам он не привел. Исходя из общей цифры, в среднем ежегодный бюджет ФОМС будет составлять около 4,8 трлн руб.</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Расходы фонда впервые превысят 4 трлн руб. в 2025 году, увеличившись на 15,4% по сравнению с предыдущим, </w:t>
      </w:r>
      <w:hyperlink r:id="rId29" w:history="1">
        <w:r w:rsidRPr="00BB6377">
          <w:rPr>
            <w:rStyle w:val="a3"/>
            <w:rFonts w:ascii="Calibri" w:hAnsi="Calibri" w:cs="Calibri"/>
            <w:color w:val="E1442F"/>
            <w:sz w:val="24"/>
            <w:szCs w:val="24"/>
            <w:u w:val="none"/>
          </w:rPr>
          <w:t>писал «МВ»</w:t>
        </w:r>
      </w:hyperlink>
      <w:r w:rsidRPr="00BB6377">
        <w:rPr>
          <w:rFonts w:ascii="Calibri" w:hAnsi="Calibri" w:cs="Calibri"/>
          <w:sz w:val="24"/>
          <w:szCs w:val="24"/>
        </w:rPr>
        <w:t>. Больше 80% этих средств будет направлено в виде субвенций в регионы.</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В последние три года средний темп прироста нормативов финансовых затрат на отдельные виды медицинской помощи в системе ОМС был ниже уровня инфляции. При этом прирост финансирования из источников ОМС был выше по сравнению с бюджетным, </w:t>
      </w:r>
      <w:hyperlink r:id="rId30" w:history="1">
        <w:r w:rsidRPr="00BB6377">
          <w:rPr>
            <w:rStyle w:val="a3"/>
            <w:rFonts w:ascii="Calibri" w:hAnsi="Calibri" w:cs="Calibri"/>
            <w:color w:val="E1442F"/>
            <w:sz w:val="24"/>
            <w:szCs w:val="24"/>
            <w:u w:val="none"/>
          </w:rPr>
          <w:t>сообщала</w:t>
        </w:r>
      </w:hyperlink>
      <w:r w:rsidRPr="00BB6377">
        <w:rPr>
          <w:rFonts w:ascii="Calibri" w:hAnsi="Calibri" w:cs="Calibri"/>
          <w:sz w:val="24"/>
          <w:szCs w:val="24"/>
        </w:rPr>
        <w:t> ранее заместитель директора по экономике здравоохранения Центрального НИИ организации и информатизации здравоохранения Минздрава </w:t>
      </w:r>
      <w:r w:rsidRPr="00BB6377">
        <w:rPr>
          <w:rStyle w:val="a7"/>
          <w:rFonts w:ascii="Calibri" w:hAnsi="Calibri" w:cs="Calibri"/>
          <w:color w:val="1A1B1D"/>
          <w:sz w:val="24"/>
          <w:szCs w:val="24"/>
        </w:rPr>
        <w:t>Ольга Обухова</w:t>
      </w:r>
      <w:r w:rsidRPr="00BB6377">
        <w:rPr>
          <w:rFonts w:ascii="Calibri" w:hAnsi="Calibri" w:cs="Calibri"/>
          <w:sz w:val="24"/>
          <w:szCs w:val="24"/>
        </w:rPr>
        <w:t>.</w:t>
      </w:r>
    </w:p>
    <w:p w:rsidR="00BB6377" w:rsidRPr="00BB6377" w:rsidRDefault="00BB6377" w:rsidP="00BB6377">
      <w:pPr>
        <w:jc w:val="both"/>
        <w:rPr>
          <w:rFonts w:ascii="Calibri" w:hAnsi="Calibri" w:cs="Calibri"/>
          <w:sz w:val="24"/>
          <w:szCs w:val="24"/>
        </w:rPr>
      </w:pPr>
      <w:r w:rsidRPr="00BB6377">
        <w:rPr>
          <w:rFonts w:ascii="Calibri" w:hAnsi="Calibri" w:cs="Calibri"/>
          <w:sz w:val="24"/>
          <w:szCs w:val="24"/>
        </w:rPr>
        <w:t>Сегодня также стало известно </w:t>
      </w:r>
      <w:hyperlink r:id="rId31" w:history="1">
        <w:r w:rsidRPr="00BB6377">
          <w:rPr>
            <w:rStyle w:val="a3"/>
            <w:rFonts w:ascii="Calibri" w:hAnsi="Calibri" w:cs="Calibri"/>
            <w:color w:val="E1442F"/>
            <w:sz w:val="24"/>
            <w:szCs w:val="24"/>
            <w:u w:val="none"/>
          </w:rPr>
          <w:t>об объеме финансирования</w:t>
        </w:r>
      </w:hyperlink>
      <w:r w:rsidRPr="00BB6377">
        <w:rPr>
          <w:rFonts w:ascii="Calibri" w:hAnsi="Calibri" w:cs="Calibri"/>
          <w:sz w:val="24"/>
          <w:szCs w:val="24"/>
        </w:rPr>
        <w:t> здравоохранения из федерального бюджета – цифра в 1 трлн руб. на шесть лет остается неизменной.</w:t>
      </w:r>
    </w:p>
    <w:p w:rsidR="00BB6377" w:rsidRPr="00BB6377" w:rsidRDefault="00BB6377" w:rsidP="00BB6377">
      <w:pPr>
        <w:jc w:val="both"/>
        <w:rPr>
          <w:rFonts w:ascii="Calibri" w:hAnsi="Calibri" w:cs="Calibri"/>
          <w:sz w:val="24"/>
          <w:szCs w:val="24"/>
        </w:rPr>
      </w:pPr>
      <w:hyperlink r:id="rId32" w:history="1">
        <w:r w:rsidRPr="00BB6377">
          <w:rPr>
            <w:rStyle w:val="a3"/>
            <w:rFonts w:ascii="Calibri" w:hAnsi="Calibri" w:cs="Calibri"/>
            <w:sz w:val="24"/>
            <w:szCs w:val="24"/>
          </w:rPr>
          <w:t>https://medvestnik.ru/content/news/Rashody-Fonda-OMS-za-tri-goda-prevysyat-14-5-trln-rublei.html</w:t>
        </w:r>
      </w:hyperlink>
    </w:p>
    <w:p w:rsidR="00BB6377" w:rsidRPr="00BB6377" w:rsidRDefault="00BB6377" w:rsidP="00BB6377">
      <w:pPr>
        <w:jc w:val="both"/>
        <w:rPr>
          <w:rFonts w:ascii="Calibri" w:hAnsi="Calibri" w:cs="Calibri"/>
          <w:sz w:val="24"/>
          <w:szCs w:val="24"/>
        </w:rPr>
      </w:pPr>
    </w:p>
    <w:p w:rsidR="00BB6377" w:rsidRPr="00BB6377" w:rsidRDefault="00BB6377" w:rsidP="00BB6377">
      <w:pPr>
        <w:jc w:val="both"/>
        <w:rPr>
          <w:rFonts w:ascii="Calibri" w:hAnsi="Calibri" w:cs="Calibri"/>
          <w:b/>
          <w:sz w:val="24"/>
          <w:szCs w:val="24"/>
        </w:rPr>
      </w:pPr>
    </w:p>
    <w:p w:rsidR="00BB6377" w:rsidRPr="00BB6377" w:rsidRDefault="00BB6377" w:rsidP="00BB6377">
      <w:pPr>
        <w:jc w:val="both"/>
        <w:rPr>
          <w:rFonts w:ascii="Calibri" w:hAnsi="Calibri" w:cs="Calibri"/>
          <w:b/>
          <w:color w:val="FF0000"/>
          <w:sz w:val="24"/>
          <w:szCs w:val="24"/>
        </w:rPr>
      </w:pPr>
      <w:r w:rsidRPr="00BB6377">
        <w:rPr>
          <w:rFonts w:ascii="Calibri" w:hAnsi="Calibri" w:cs="Calibri"/>
          <w:b/>
          <w:color w:val="FF0000"/>
          <w:sz w:val="24"/>
          <w:szCs w:val="24"/>
        </w:rPr>
        <w:t>РАЗНОЕ</w:t>
      </w:r>
    </w:p>
    <w:p w:rsidR="003E672F" w:rsidRPr="00BB6377" w:rsidRDefault="003E672F" w:rsidP="00BB6377">
      <w:pPr>
        <w:jc w:val="both"/>
        <w:rPr>
          <w:rFonts w:ascii="Calibri" w:hAnsi="Calibri" w:cs="Calibri"/>
          <w:b/>
          <w:sz w:val="24"/>
          <w:szCs w:val="24"/>
        </w:rPr>
      </w:pPr>
      <w:r w:rsidRPr="00BB6377">
        <w:rPr>
          <w:rFonts w:ascii="Calibri" w:hAnsi="Calibri" w:cs="Calibri"/>
          <w:b/>
          <w:sz w:val="24"/>
          <w:szCs w:val="24"/>
        </w:rPr>
        <w:t xml:space="preserve">Академик </w:t>
      </w:r>
      <w:proofErr w:type="spellStart"/>
      <w:r w:rsidRPr="00BB6377">
        <w:rPr>
          <w:rFonts w:ascii="Calibri" w:hAnsi="Calibri" w:cs="Calibri"/>
          <w:b/>
          <w:sz w:val="24"/>
          <w:szCs w:val="24"/>
        </w:rPr>
        <w:t>Ройтберг</w:t>
      </w:r>
      <w:proofErr w:type="spellEnd"/>
      <w:r w:rsidRPr="00BB6377">
        <w:rPr>
          <w:rFonts w:ascii="Calibri" w:hAnsi="Calibri" w:cs="Calibri"/>
          <w:b/>
          <w:sz w:val="24"/>
          <w:szCs w:val="24"/>
        </w:rPr>
        <w:t>: не увере</w:t>
      </w:r>
      <w:proofErr w:type="spellStart"/>
      <w:r w:rsidRPr="00BB6377">
        <w:rPr>
          <w:rFonts w:ascii="Calibri" w:hAnsi="Calibri" w:cs="Calibri"/>
          <w:b/>
          <w:sz w:val="24"/>
          <w:szCs w:val="24"/>
        </w:rPr>
        <w:t>н, что п</w:t>
      </w:r>
      <w:proofErr w:type="spellEnd"/>
      <w:r w:rsidRPr="00BB6377">
        <w:rPr>
          <w:rFonts w:ascii="Calibri" w:hAnsi="Calibri" w:cs="Calibri"/>
          <w:b/>
          <w:sz w:val="24"/>
          <w:szCs w:val="24"/>
        </w:rPr>
        <w:t xml:space="preserve">ринудительные отработки помогут решить кадровую проблему </w:t>
      </w:r>
    </w:p>
    <w:p w:rsidR="003E672F" w:rsidRPr="00BB6377" w:rsidRDefault="003E672F" w:rsidP="00BB6377">
      <w:pPr>
        <w:jc w:val="both"/>
        <w:rPr>
          <w:rFonts w:ascii="Calibri" w:hAnsi="Calibri" w:cs="Calibri"/>
          <w:sz w:val="24"/>
          <w:szCs w:val="24"/>
        </w:rPr>
      </w:pPr>
      <w:r w:rsidRPr="00BB6377">
        <w:rPr>
          <w:rFonts w:ascii="Calibri" w:hAnsi="Calibri" w:cs="Calibri"/>
          <w:sz w:val="24"/>
          <w:szCs w:val="24"/>
        </w:rPr>
        <w:t xml:space="preserve">Есть сомнения, что принудительные отработки и обязательный трехлетний период наставничества помогут кардинально решить проблему с дефицитом кадров в первичном звене. Прежде всего, молодые специалисты должны быть заинтересованы, заявил академик РАН Григорий </w:t>
      </w:r>
      <w:proofErr w:type="spellStart"/>
      <w:r w:rsidRPr="00BB6377">
        <w:rPr>
          <w:rFonts w:ascii="Calibri" w:hAnsi="Calibri" w:cs="Calibri"/>
          <w:sz w:val="24"/>
          <w:szCs w:val="24"/>
        </w:rPr>
        <w:t>Ройтберг</w:t>
      </w:r>
      <w:proofErr w:type="spellEnd"/>
      <w:r w:rsidRPr="00BB6377">
        <w:rPr>
          <w:rFonts w:ascii="Calibri" w:hAnsi="Calibri" w:cs="Calibri"/>
          <w:sz w:val="24"/>
          <w:szCs w:val="24"/>
        </w:rPr>
        <w:t>.</w:t>
      </w:r>
    </w:p>
    <w:p w:rsidR="003E672F" w:rsidRPr="00BB6377" w:rsidRDefault="003E672F" w:rsidP="00BB6377">
      <w:pPr>
        <w:jc w:val="both"/>
        <w:rPr>
          <w:rFonts w:ascii="Calibri" w:hAnsi="Calibri" w:cs="Calibri"/>
          <w:sz w:val="24"/>
          <w:szCs w:val="24"/>
        </w:rPr>
      </w:pPr>
      <w:r w:rsidRPr="00BB6377">
        <w:rPr>
          <w:rFonts w:ascii="Calibri" w:hAnsi="Calibri" w:cs="Calibri"/>
          <w:sz w:val="24"/>
          <w:szCs w:val="24"/>
        </w:rPr>
        <w:lastRenderedPageBreak/>
        <w:t>Нет уверенности, что законопроект о принудительных отработках выпускников медицинских колледжей и вузов сможет решить кадровую проблему в первичном звене здравоохранения. Есть вопросы и к эффективности механизма наставничества с учетом того, что эти обязанности планируется возложить на уже работающих специалистов, заявил «МВ» президент АО «Медицина», заведующий кафедрой терапии, общей врачебной практики и ядерной медицины РНИМУ им. Н.И. Пирогова академик РАН </w:t>
      </w:r>
      <w:hyperlink r:id="rId33" w:history="1">
        <w:r w:rsidRPr="00BB6377">
          <w:rPr>
            <w:rStyle w:val="a3"/>
            <w:rFonts w:ascii="Calibri" w:hAnsi="Calibri" w:cs="Calibri"/>
            <w:b/>
            <w:bCs/>
            <w:color w:val="E1442F"/>
            <w:sz w:val="24"/>
            <w:szCs w:val="24"/>
          </w:rPr>
          <w:t xml:space="preserve">Григорий </w:t>
        </w:r>
        <w:proofErr w:type="spellStart"/>
        <w:r w:rsidRPr="00BB6377">
          <w:rPr>
            <w:rStyle w:val="a3"/>
            <w:rFonts w:ascii="Calibri" w:hAnsi="Calibri" w:cs="Calibri"/>
            <w:b/>
            <w:bCs/>
            <w:color w:val="E1442F"/>
            <w:sz w:val="24"/>
            <w:szCs w:val="24"/>
          </w:rPr>
          <w:t>Ройтберг</w:t>
        </w:r>
        <w:proofErr w:type="spellEnd"/>
      </w:hyperlink>
      <w:r w:rsidRPr="00BB6377">
        <w:rPr>
          <w:rStyle w:val="a7"/>
          <w:rFonts w:ascii="Calibri" w:hAnsi="Calibri" w:cs="Calibri"/>
          <w:color w:val="1A1B1D"/>
          <w:sz w:val="24"/>
          <w:szCs w:val="24"/>
        </w:rPr>
        <w:t>.</w:t>
      </w:r>
    </w:p>
    <w:p w:rsidR="003E672F" w:rsidRPr="00BB6377" w:rsidRDefault="003E672F" w:rsidP="00BB6377">
      <w:pPr>
        <w:jc w:val="both"/>
        <w:rPr>
          <w:rFonts w:ascii="Calibri" w:hAnsi="Calibri" w:cs="Calibri"/>
          <w:sz w:val="24"/>
          <w:szCs w:val="24"/>
        </w:rPr>
      </w:pPr>
      <w:r w:rsidRPr="00BB6377">
        <w:rPr>
          <w:rFonts w:ascii="Calibri" w:hAnsi="Calibri" w:cs="Calibri"/>
          <w:sz w:val="24"/>
          <w:szCs w:val="24"/>
        </w:rPr>
        <w:t>«Будем считать, что в Минздраве знают, что делают. Поможет ли эта мера? Я не верю. Это мое мнение как преподавателя общей практики, это не значит, что я прав», — уточнил он.</w:t>
      </w:r>
    </w:p>
    <w:p w:rsidR="003E672F" w:rsidRPr="00BB6377" w:rsidRDefault="003E672F" w:rsidP="00BB6377">
      <w:pPr>
        <w:jc w:val="both"/>
        <w:rPr>
          <w:rFonts w:ascii="Calibri" w:hAnsi="Calibri" w:cs="Calibri"/>
          <w:sz w:val="24"/>
          <w:szCs w:val="24"/>
        </w:rPr>
      </w:pPr>
      <w:r w:rsidRPr="00BB6377">
        <w:rPr>
          <w:rFonts w:ascii="Calibri" w:hAnsi="Calibri" w:cs="Calibri"/>
          <w:sz w:val="24"/>
          <w:szCs w:val="24"/>
        </w:rPr>
        <w:t xml:space="preserve">По данным </w:t>
      </w:r>
      <w:proofErr w:type="spellStart"/>
      <w:r w:rsidRPr="00BB6377">
        <w:rPr>
          <w:rFonts w:ascii="Calibri" w:hAnsi="Calibri" w:cs="Calibri"/>
          <w:sz w:val="24"/>
          <w:szCs w:val="24"/>
        </w:rPr>
        <w:t>Ройтберга</w:t>
      </w:r>
      <w:proofErr w:type="spellEnd"/>
      <w:r w:rsidRPr="00BB6377">
        <w:rPr>
          <w:rFonts w:ascii="Calibri" w:hAnsi="Calibri" w:cs="Calibri"/>
          <w:sz w:val="24"/>
          <w:szCs w:val="24"/>
        </w:rPr>
        <w:t>, в первичном звене в среднем по стране не хватает 25% терапевтов и врачей общей практики. А с учетом Москвы, где дела обстоят более-менее хорошо, дефицит таких кадров в регионах может достигать 50%. «Это ужасно», — считает академик.</w:t>
      </w:r>
    </w:p>
    <w:p w:rsidR="003E672F" w:rsidRPr="00BB6377" w:rsidRDefault="003E672F" w:rsidP="00BB6377">
      <w:pPr>
        <w:jc w:val="both"/>
        <w:rPr>
          <w:rFonts w:ascii="Calibri" w:eastAsia="Times New Roman" w:hAnsi="Calibri" w:cs="Calibri"/>
          <w:sz w:val="24"/>
          <w:szCs w:val="24"/>
          <w:lang w:eastAsia="ru-RU"/>
        </w:rPr>
      </w:pPr>
      <w:r w:rsidRPr="00BB6377">
        <w:rPr>
          <w:rFonts w:ascii="Calibri" w:eastAsia="Times New Roman" w:hAnsi="Calibri" w:cs="Calibri"/>
          <w:sz w:val="24"/>
          <w:szCs w:val="24"/>
          <w:lang w:eastAsia="ru-RU"/>
        </w:rPr>
        <w:t>Он отметил, что в преддверии принятия правительственного законопроекта пока непонятно, как будет решен вопрос с наставниками. Предполагаться, что эта дополнительная нагрузка будет возложена на уже работающих врачей и медсестер. Но для полноценной реализации наставничества как дополнительного этапа подготовки нужны учебники, а также люди, которые их напишут. С учетом всего перечисленного в лучшем случае результаты от реализации этих мер станут очевидны только к 2030 году, полагает эксперт.</w:t>
      </w:r>
    </w:p>
    <w:p w:rsidR="003E672F" w:rsidRPr="00BB6377" w:rsidRDefault="003E672F" w:rsidP="00BB6377">
      <w:pPr>
        <w:jc w:val="both"/>
        <w:rPr>
          <w:rFonts w:ascii="Calibri" w:eastAsia="Times New Roman" w:hAnsi="Calibri" w:cs="Calibri"/>
          <w:sz w:val="24"/>
          <w:szCs w:val="24"/>
          <w:lang w:eastAsia="ru-RU"/>
        </w:rPr>
      </w:pPr>
      <w:r w:rsidRPr="00BB6377">
        <w:rPr>
          <w:rFonts w:ascii="Calibri" w:eastAsia="Times New Roman" w:hAnsi="Calibri" w:cs="Calibri"/>
          <w:sz w:val="24"/>
          <w:szCs w:val="24"/>
          <w:lang w:eastAsia="ru-RU"/>
        </w:rPr>
        <w:t xml:space="preserve">Проблема в том, что российские вузы выпускают врачей, которые еще должны «учиться и учиться», подчеркнул </w:t>
      </w:r>
      <w:proofErr w:type="spellStart"/>
      <w:r w:rsidRPr="00BB6377">
        <w:rPr>
          <w:rFonts w:ascii="Calibri" w:eastAsia="Times New Roman" w:hAnsi="Calibri" w:cs="Calibri"/>
          <w:sz w:val="24"/>
          <w:szCs w:val="24"/>
          <w:lang w:eastAsia="ru-RU"/>
        </w:rPr>
        <w:t>Ройтберг</w:t>
      </w:r>
      <w:proofErr w:type="spellEnd"/>
      <w:r w:rsidRPr="00BB6377">
        <w:rPr>
          <w:rFonts w:ascii="Calibri" w:eastAsia="Times New Roman" w:hAnsi="Calibri" w:cs="Calibri"/>
          <w:sz w:val="24"/>
          <w:szCs w:val="24"/>
          <w:lang w:eastAsia="ru-RU"/>
        </w:rPr>
        <w:t>. «Почитайте Булгакова «Морфий» и «Записки врача». Если вы хотите таких врачей, тогда все просто. Будет ли система распределения и отработок работать как улучшение первичной медицинской помощи. Мое мнение: нет», — резюмировал он.</w:t>
      </w:r>
    </w:p>
    <w:p w:rsidR="00BB6377" w:rsidRPr="00BB6377" w:rsidRDefault="00BB6377" w:rsidP="00BB6377">
      <w:pPr>
        <w:jc w:val="both"/>
        <w:rPr>
          <w:rFonts w:ascii="Calibri" w:eastAsia="Times New Roman" w:hAnsi="Calibri" w:cs="Calibri"/>
          <w:sz w:val="24"/>
          <w:szCs w:val="24"/>
          <w:lang w:eastAsia="ru-RU"/>
        </w:rPr>
      </w:pPr>
      <w:r w:rsidRPr="00BB6377">
        <w:rPr>
          <w:rFonts w:ascii="Calibri" w:eastAsia="Times New Roman" w:hAnsi="Calibri" w:cs="Calibri"/>
          <w:sz w:val="24"/>
          <w:szCs w:val="24"/>
          <w:lang w:eastAsia="ru-RU"/>
        </w:rPr>
        <w:t>Для ликвидации кадрового дефицита в системе здравоохранения правительство внесло в Госдуму в конце августа </w:t>
      </w:r>
      <w:hyperlink r:id="rId34" w:history="1">
        <w:r w:rsidRPr="00BB6377">
          <w:rPr>
            <w:rFonts w:ascii="Calibri" w:eastAsia="Times New Roman" w:hAnsi="Calibri" w:cs="Calibri"/>
            <w:color w:val="E1442F"/>
            <w:sz w:val="24"/>
            <w:szCs w:val="24"/>
            <w:lang w:eastAsia="ru-RU"/>
          </w:rPr>
          <w:t>законопроект</w:t>
        </w:r>
      </w:hyperlink>
      <w:r w:rsidRPr="00BB6377">
        <w:rPr>
          <w:rFonts w:ascii="Calibri" w:eastAsia="Times New Roman" w:hAnsi="Calibri" w:cs="Calibri"/>
          <w:sz w:val="24"/>
          <w:szCs w:val="24"/>
          <w:lang w:eastAsia="ru-RU"/>
        </w:rPr>
        <w:t xml:space="preserve"> о переводе всех бюджетных мест в медицинских вузах и колледжах в целевые. В случае одобрения депутатами и подписания документа </w:t>
      </w:r>
      <w:proofErr w:type="gramStart"/>
      <w:r w:rsidRPr="00BB6377">
        <w:rPr>
          <w:rFonts w:ascii="Calibri" w:eastAsia="Times New Roman" w:hAnsi="Calibri" w:cs="Calibri"/>
          <w:sz w:val="24"/>
          <w:szCs w:val="24"/>
          <w:lang w:eastAsia="ru-RU"/>
        </w:rPr>
        <w:t>президентом всем</w:t>
      </w:r>
      <w:proofErr w:type="gramEnd"/>
      <w:r w:rsidRPr="00BB6377">
        <w:rPr>
          <w:rFonts w:ascii="Calibri" w:eastAsia="Times New Roman" w:hAnsi="Calibri" w:cs="Calibri"/>
          <w:sz w:val="24"/>
          <w:szCs w:val="24"/>
          <w:lang w:eastAsia="ru-RU"/>
        </w:rPr>
        <w:t xml:space="preserve"> поступающим на медицинские и фармацевтические специальности предстоит заключать договор о целевом обучении и пройти обязательный трехлетний период наставничества по полученной специальности в клиниках, которые работают в системе ОМС. Судя по тексту законопроекта, новеллы о наставничестве касаются и коммерческих мест. За отказ от выполнения условий при расторжении целевого договора в одностороннем порядке предусмотрена компенсация в трехкратном размере: в нее войдут средства, затраченные на подготовку учащегося, и штраф в двукратном размере.</w:t>
      </w:r>
    </w:p>
    <w:p w:rsidR="003E672F" w:rsidRPr="00BB6377" w:rsidRDefault="003E672F" w:rsidP="00BB6377">
      <w:pPr>
        <w:jc w:val="both"/>
        <w:rPr>
          <w:rFonts w:ascii="Calibri" w:eastAsia="Times New Roman" w:hAnsi="Calibri" w:cs="Calibri"/>
          <w:sz w:val="24"/>
          <w:szCs w:val="24"/>
          <w:lang w:eastAsia="ru-RU"/>
        </w:rPr>
      </w:pPr>
      <w:r w:rsidRPr="00BB6377">
        <w:rPr>
          <w:rFonts w:ascii="Calibri" w:eastAsia="Times New Roman" w:hAnsi="Calibri" w:cs="Calibri"/>
          <w:sz w:val="24"/>
          <w:szCs w:val="24"/>
          <w:lang w:eastAsia="ru-RU"/>
        </w:rPr>
        <w:t>Законопроект о </w:t>
      </w:r>
      <w:hyperlink r:id="rId35" w:history="1">
        <w:r w:rsidRPr="00BB6377">
          <w:rPr>
            <w:rFonts w:ascii="Calibri" w:eastAsia="Times New Roman" w:hAnsi="Calibri" w:cs="Calibri"/>
            <w:color w:val="E1442F"/>
            <w:sz w:val="24"/>
            <w:szCs w:val="24"/>
            <w:lang w:eastAsia="ru-RU"/>
          </w:rPr>
          <w:t>принудительных отработках</w:t>
        </w:r>
      </w:hyperlink>
      <w:r w:rsidRPr="00BB6377">
        <w:rPr>
          <w:rFonts w:ascii="Calibri" w:eastAsia="Times New Roman" w:hAnsi="Calibri" w:cs="Calibri"/>
          <w:sz w:val="24"/>
          <w:szCs w:val="24"/>
          <w:lang w:eastAsia="ru-RU"/>
        </w:rPr>
        <w:t xml:space="preserve"> выпускников медицинских вузов и колледжей собрал десятки отрицательных отзывов. Эксперты опасаются снижения числа абитуриентов и нового витка кадрового дефицита в системе здравоохранения, писал </w:t>
      </w:r>
      <w:r w:rsidRPr="00BB6377">
        <w:rPr>
          <w:rFonts w:ascii="Calibri" w:eastAsia="Times New Roman" w:hAnsi="Calibri" w:cs="Calibri"/>
          <w:sz w:val="24"/>
          <w:szCs w:val="24"/>
          <w:lang w:eastAsia="ru-RU"/>
        </w:rPr>
        <w:lastRenderedPageBreak/>
        <w:t>«МВ». В Совете по правам человека при Президенте РФ документ назвали </w:t>
      </w:r>
      <w:hyperlink r:id="rId36" w:history="1">
        <w:r w:rsidRPr="00BB6377">
          <w:rPr>
            <w:rFonts w:ascii="Calibri" w:eastAsia="Times New Roman" w:hAnsi="Calibri" w:cs="Calibri"/>
            <w:color w:val="E1442F"/>
            <w:sz w:val="24"/>
            <w:szCs w:val="24"/>
            <w:lang w:eastAsia="ru-RU"/>
          </w:rPr>
          <w:t>нарушением прав человека</w:t>
        </w:r>
      </w:hyperlink>
      <w:r w:rsidRPr="00BB6377">
        <w:rPr>
          <w:rFonts w:ascii="Calibri" w:eastAsia="Times New Roman" w:hAnsi="Calibri" w:cs="Calibri"/>
          <w:sz w:val="24"/>
          <w:szCs w:val="24"/>
          <w:lang w:eastAsia="ru-RU"/>
        </w:rPr>
        <w:t>.</w:t>
      </w:r>
    </w:p>
    <w:p w:rsidR="003E672F" w:rsidRPr="00BB6377" w:rsidRDefault="003E672F" w:rsidP="00BB6377">
      <w:pPr>
        <w:jc w:val="both"/>
        <w:rPr>
          <w:rFonts w:ascii="Calibri" w:eastAsia="Times New Roman" w:hAnsi="Calibri" w:cs="Calibri"/>
          <w:sz w:val="24"/>
          <w:szCs w:val="24"/>
          <w:lang w:eastAsia="ru-RU"/>
        </w:rPr>
      </w:pPr>
      <w:r w:rsidRPr="00BB6377">
        <w:rPr>
          <w:rFonts w:ascii="Calibri" w:eastAsia="Times New Roman" w:hAnsi="Calibri" w:cs="Calibri"/>
          <w:sz w:val="24"/>
          <w:szCs w:val="24"/>
          <w:lang w:eastAsia="ru-RU"/>
        </w:rPr>
        <w:t>Идею возвращения обязательного распределения по советскому образцу </w:t>
      </w:r>
      <w:hyperlink r:id="rId37" w:history="1">
        <w:r w:rsidRPr="00BB6377">
          <w:rPr>
            <w:rFonts w:ascii="Calibri" w:eastAsia="Times New Roman" w:hAnsi="Calibri" w:cs="Calibri"/>
            <w:color w:val="E1442F"/>
            <w:sz w:val="24"/>
            <w:szCs w:val="24"/>
            <w:lang w:eastAsia="ru-RU"/>
          </w:rPr>
          <w:t>поддержали</w:t>
        </w:r>
      </w:hyperlink>
      <w:r w:rsidRPr="00BB6377">
        <w:rPr>
          <w:rFonts w:ascii="Calibri" w:eastAsia="Times New Roman" w:hAnsi="Calibri" w:cs="Calibri"/>
          <w:sz w:val="24"/>
          <w:szCs w:val="24"/>
          <w:lang w:eastAsia="ru-RU"/>
        </w:rPr>
        <w:t xml:space="preserve"> в Госдуме. Выпускники бюджетных отделений </w:t>
      </w:r>
      <w:proofErr w:type="spellStart"/>
      <w:r w:rsidRPr="00BB6377">
        <w:rPr>
          <w:rFonts w:ascii="Calibri" w:eastAsia="Times New Roman" w:hAnsi="Calibri" w:cs="Calibri"/>
          <w:sz w:val="24"/>
          <w:szCs w:val="24"/>
          <w:lang w:eastAsia="ru-RU"/>
        </w:rPr>
        <w:t>медвузов</w:t>
      </w:r>
      <w:proofErr w:type="spellEnd"/>
      <w:r w:rsidRPr="00BB6377">
        <w:rPr>
          <w:rFonts w:ascii="Calibri" w:eastAsia="Times New Roman" w:hAnsi="Calibri" w:cs="Calibri"/>
          <w:sz w:val="24"/>
          <w:szCs w:val="24"/>
          <w:lang w:eastAsia="ru-RU"/>
        </w:rPr>
        <w:t xml:space="preserve"> должны возвращать государству долг своим трудом при отработке в системе ОМС. Это полезно и для самого молодого врача, считает глава Комитета по охране здоровья Сергей Леонов. Многие опрошенные «МВ» эксперты </w:t>
      </w:r>
      <w:hyperlink r:id="rId38" w:history="1">
        <w:r w:rsidRPr="00BB6377">
          <w:rPr>
            <w:rFonts w:ascii="Calibri" w:eastAsia="Times New Roman" w:hAnsi="Calibri" w:cs="Calibri"/>
            <w:color w:val="E1442F"/>
            <w:sz w:val="24"/>
            <w:szCs w:val="24"/>
            <w:lang w:eastAsia="ru-RU"/>
          </w:rPr>
          <w:t>заявили</w:t>
        </w:r>
      </w:hyperlink>
      <w:r w:rsidRPr="00BB6377">
        <w:rPr>
          <w:rFonts w:ascii="Calibri" w:eastAsia="Times New Roman" w:hAnsi="Calibri" w:cs="Calibri"/>
          <w:sz w:val="24"/>
          <w:szCs w:val="24"/>
          <w:lang w:eastAsia="ru-RU"/>
        </w:rPr>
        <w:t>, что после окончания вуза сами отработали несколько лет на периферии и ничего плохого в этом нет.</w:t>
      </w:r>
    </w:p>
    <w:p w:rsidR="003E672F" w:rsidRPr="00BB6377" w:rsidRDefault="003E672F" w:rsidP="00BB6377">
      <w:pPr>
        <w:jc w:val="both"/>
        <w:rPr>
          <w:rFonts w:ascii="Calibri" w:eastAsia="Times New Roman" w:hAnsi="Calibri" w:cs="Calibri"/>
          <w:sz w:val="24"/>
          <w:szCs w:val="24"/>
          <w:lang w:eastAsia="ru-RU"/>
        </w:rPr>
      </w:pPr>
      <w:r w:rsidRPr="00BB6377">
        <w:rPr>
          <w:rFonts w:ascii="Calibri" w:eastAsia="Times New Roman" w:hAnsi="Calibri" w:cs="Calibri"/>
          <w:sz w:val="24"/>
          <w:szCs w:val="24"/>
          <w:lang w:eastAsia="ru-RU"/>
        </w:rPr>
        <w:t>По данным Минздрава, дефицит врачей в России оценивается в 29 тыс. человек, среднего медперсонала — около 63 тыс. На фоне нехватки медперсонала медучреждения начали активно привлекать ординаторов, которых оформляют в качестве врачей-стажеров. По данным, которые приводил глава Минздрава России Михаил Мурашко в апреле, кадровый резерв </w:t>
      </w:r>
      <w:hyperlink r:id="rId39" w:history="1">
        <w:r w:rsidRPr="00BB6377">
          <w:rPr>
            <w:rFonts w:ascii="Calibri" w:eastAsia="Times New Roman" w:hAnsi="Calibri" w:cs="Calibri"/>
            <w:color w:val="E1442F"/>
            <w:sz w:val="24"/>
            <w:szCs w:val="24"/>
            <w:lang w:eastAsia="ru-RU"/>
          </w:rPr>
          <w:t>врачей-стажеров</w:t>
        </w:r>
      </w:hyperlink>
      <w:r w:rsidRPr="00BB6377">
        <w:rPr>
          <w:rFonts w:ascii="Calibri" w:eastAsia="Times New Roman" w:hAnsi="Calibri" w:cs="Calibri"/>
          <w:sz w:val="24"/>
          <w:szCs w:val="24"/>
          <w:lang w:eastAsia="ru-RU"/>
        </w:rPr>
        <w:t xml:space="preserve"> оценивается в 39 тыс. специалистов. На работу в </w:t>
      </w:r>
      <w:proofErr w:type="spellStart"/>
      <w:r w:rsidRPr="00BB6377">
        <w:rPr>
          <w:rFonts w:ascii="Calibri" w:eastAsia="Times New Roman" w:hAnsi="Calibri" w:cs="Calibri"/>
          <w:sz w:val="24"/>
          <w:szCs w:val="24"/>
          <w:lang w:eastAsia="ru-RU"/>
        </w:rPr>
        <w:t>медорганизации</w:t>
      </w:r>
      <w:proofErr w:type="spellEnd"/>
      <w:r w:rsidRPr="00BB6377">
        <w:rPr>
          <w:rFonts w:ascii="Calibri" w:eastAsia="Times New Roman" w:hAnsi="Calibri" w:cs="Calibri"/>
          <w:sz w:val="24"/>
          <w:szCs w:val="24"/>
          <w:lang w:eastAsia="ru-RU"/>
        </w:rPr>
        <w:t xml:space="preserve"> по заявкам регионов в тот момент было привлечено не более 40% из них. Недавно сразу из </w:t>
      </w:r>
      <w:hyperlink r:id="rId40" w:history="1">
        <w:r w:rsidRPr="00BB6377">
          <w:rPr>
            <w:rFonts w:ascii="Calibri" w:eastAsia="Times New Roman" w:hAnsi="Calibri" w:cs="Calibri"/>
            <w:color w:val="E1442F"/>
            <w:sz w:val="24"/>
            <w:szCs w:val="24"/>
            <w:lang w:eastAsia="ru-RU"/>
          </w:rPr>
          <w:t>двух регионов</w:t>
        </w:r>
      </w:hyperlink>
      <w:r w:rsidRPr="00BB6377">
        <w:rPr>
          <w:rFonts w:ascii="Calibri" w:eastAsia="Times New Roman" w:hAnsi="Calibri" w:cs="Calibri"/>
          <w:sz w:val="24"/>
          <w:szCs w:val="24"/>
          <w:lang w:eastAsia="ru-RU"/>
        </w:rPr>
        <w:t> были </w:t>
      </w:r>
      <w:hyperlink r:id="rId41" w:history="1">
        <w:r w:rsidRPr="00BB6377">
          <w:rPr>
            <w:rFonts w:ascii="Calibri" w:eastAsia="Times New Roman" w:hAnsi="Calibri" w:cs="Calibri"/>
            <w:color w:val="E1442F"/>
            <w:sz w:val="24"/>
            <w:szCs w:val="24"/>
            <w:lang w:eastAsia="ru-RU"/>
          </w:rPr>
          <w:t>сообщения</w:t>
        </w:r>
      </w:hyperlink>
      <w:r w:rsidRPr="00BB6377">
        <w:rPr>
          <w:rFonts w:ascii="Calibri" w:eastAsia="Times New Roman" w:hAnsi="Calibri" w:cs="Calibri"/>
          <w:sz w:val="24"/>
          <w:szCs w:val="24"/>
          <w:lang w:eastAsia="ru-RU"/>
        </w:rPr>
        <w:t> от ординаторов, которые пожаловались, что трудоустройство в поликлиники происходит принудительно.</w:t>
      </w:r>
    </w:p>
    <w:p w:rsidR="003E672F" w:rsidRPr="00BB6377" w:rsidRDefault="008D63AB" w:rsidP="00BB6377">
      <w:pPr>
        <w:jc w:val="both"/>
        <w:rPr>
          <w:rFonts w:ascii="Calibri" w:hAnsi="Calibri" w:cs="Calibri"/>
          <w:sz w:val="24"/>
          <w:szCs w:val="24"/>
        </w:rPr>
      </w:pPr>
      <w:hyperlink r:id="rId42" w:history="1">
        <w:r w:rsidR="003E672F" w:rsidRPr="00BB6377">
          <w:rPr>
            <w:rStyle w:val="a3"/>
            <w:rFonts w:ascii="Calibri" w:hAnsi="Calibri" w:cs="Calibri"/>
            <w:sz w:val="24"/>
            <w:szCs w:val="24"/>
          </w:rPr>
          <w:t>https://medvestnik.ru/content/news/Akademik-Roitberg-ne-uveren-chto-prinuditelnye-otrabotki-pomogut-reshit-kadrovuu-problemu.html</w:t>
        </w:r>
      </w:hyperlink>
    </w:p>
    <w:p w:rsidR="003E672F" w:rsidRPr="00BB6377" w:rsidRDefault="003E672F" w:rsidP="00BB6377">
      <w:pPr>
        <w:jc w:val="both"/>
        <w:rPr>
          <w:rFonts w:ascii="Calibri" w:hAnsi="Calibri" w:cs="Calibri"/>
          <w:sz w:val="24"/>
          <w:szCs w:val="24"/>
        </w:rPr>
      </w:pPr>
    </w:p>
    <w:p w:rsidR="00B94468" w:rsidRPr="00BB6377" w:rsidRDefault="00B94468" w:rsidP="00BB6377">
      <w:pPr>
        <w:jc w:val="both"/>
        <w:rPr>
          <w:rFonts w:ascii="Calibri" w:hAnsi="Calibri" w:cs="Calibri"/>
          <w:sz w:val="24"/>
          <w:szCs w:val="24"/>
        </w:rPr>
      </w:pPr>
    </w:p>
    <w:p w:rsidR="003E672F" w:rsidRPr="00BB6377" w:rsidRDefault="003E672F" w:rsidP="00BB6377">
      <w:pPr>
        <w:jc w:val="both"/>
        <w:rPr>
          <w:rFonts w:ascii="Calibri" w:hAnsi="Calibri" w:cs="Calibri"/>
          <w:sz w:val="24"/>
          <w:szCs w:val="24"/>
        </w:rPr>
      </w:pPr>
    </w:p>
    <w:sectPr w:rsidR="003E672F" w:rsidRPr="00BB6377" w:rsidSect="003033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BCF"/>
    <w:rsid w:val="001F7B52"/>
    <w:rsid w:val="002C4BCF"/>
    <w:rsid w:val="003033FC"/>
    <w:rsid w:val="003E672F"/>
    <w:rsid w:val="006263DC"/>
    <w:rsid w:val="0067598F"/>
    <w:rsid w:val="008244F1"/>
    <w:rsid w:val="008D63AB"/>
    <w:rsid w:val="009B4126"/>
    <w:rsid w:val="00B87595"/>
    <w:rsid w:val="00B94468"/>
    <w:rsid w:val="00BB6377"/>
    <w:rsid w:val="00F52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82564"/>
  <w15:docId w15:val="{6A568632-4924-764F-A088-6ADE1F9C0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033FC"/>
  </w:style>
  <w:style w:type="paragraph" w:styleId="1">
    <w:name w:val="heading 1"/>
    <w:basedOn w:val="a"/>
    <w:next w:val="a"/>
    <w:link w:val="10"/>
    <w:uiPriority w:val="9"/>
    <w:qFormat/>
    <w:rsid w:val="002C4B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E672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4BCF"/>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2C4BCF"/>
    <w:rPr>
      <w:color w:val="0000FF"/>
      <w:u w:val="single"/>
    </w:rPr>
  </w:style>
  <w:style w:type="paragraph" w:customStyle="1" w:styleId="11">
    <w:name w:val="Заголовок1"/>
    <w:basedOn w:val="a"/>
    <w:rsid w:val="002C4B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2C4B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E672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E672F"/>
    <w:rPr>
      <w:rFonts w:ascii="Tahoma" w:hAnsi="Tahoma" w:cs="Tahoma"/>
      <w:sz w:val="16"/>
      <w:szCs w:val="16"/>
    </w:rPr>
  </w:style>
  <w:style w:type="character" w:customStyle="1" w:styleId="text">
    <w:name w:val="text"/>
    <w:basedOn w:val="a0"/>
    <w:rsid w:val="003E672F"/>
  </w:style>
  <w:style w:type="character" w:styleId="a7">
    <w:name w:val="Strong"/>
    <w:basedOn w:val="a0"/>
    <w:uiPriority w:val="22"/>
    <w:qFormat/>
    <w:rsid w:val="003E672F"/>
    <w:rPr>
      <w:b/>
      <w:bCs/>
    </w:rPr>
  </w:style>
  <w:style w:type="character" w:customStyle="1" w:styleId="s2">
    <w:name w:val="s2"/>
    <w:basedOn w:val="a0"/>
    <w:rsid w:val="003E672F"/>
  </w:style>
  <w:style w:type="character" w:customStyle="1" w:styleId="s3">
    <w:name w:val="s3"/>
    <w:basedOn w:val="a0"/>
    <w:rsid w:val="003E672F"/>
  </w:style>
  <w:style w:type="character" w:customStyle="1" w:styleId="20">
    <w:name w:val="Заголовок 2 Знак"/>
    <w:basedOn w:val="a0"/>
    <w:link w:val="2"/>
    <w:uiPriority w:val="9"/>
    <w:semiHidden/>
    <w:rsid w:val="003E672F"/>
    <w:rPr>
      <w:rFonts w:asciiTheme="majorHAnsi" w:eastAsiaTheme="majorEastAsia" w:hAnsiTheme="majorHAnsi" w:cstheme="majorBidi"/>
      <w:b/>
      <w:bCs/>
      <w:color w:val="4F81BD" w:themeColor="accent1"/>
      <w:sz w:val="26"/>
      <w:szCs w:val="26"/>
    </w:rPr>
  </w:style>
  <w:style w:type="paragraph" w:customStyle="1" w:styleId="paragraphparagraphfjnb">
    <w:name w:val="paragraph_paragraph__f_jnb"/>
    <w:basedOn w:val="a"/>
    <w:rsid w:val="00B944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entry-subtitle">
    <w:name w:val="article-entry-subtitle"/>
    <w:basedOn w:val="a0"/>
    <w:rsid w:val="009B4126"/>
  </w:style>
  <w:style w:type="paragraph" w:customStyle="1" w:styleId="article-entry-leadtext">
    <w:name w:val="article-entry-leadtext"/>
    <w:basedOn w:val="a"/>
    <w:rsid w:val="009B41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8244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65443">
      <w:bodyDiv w:val="1"/>
      <w:marLeft w:val="0"/>
      <w:marRight w:val="0"/>
      <w:marTop w:val="0"/>
      <w:marBottom w:val="0"/>
      <w:divBdr>
        <w:top w:val="none" w:sz="0" w:space="0" w:color="auto"/>
        <w:left w:val="none" w:sz="0" w:space="0" w:color="auto"/>
        <w:bottom w:val="none" w:sz="0" w:space="0" w:color="auto"/>
        <w:right w:val="none" w:sz="0" w:space="0" w:color="auto"/>
      </w:divBdr>
    </w:div>
    <w:div w:id="231936567">
      <w:bodyDiv w:val="1"/>
      <w:marLeft w:val="0"/>
      <w:marRight w:val="0"/>
      <w:marTop w:val="0"/>
      <w:marBottom w:val="0"/>
      <w:divBdr>
        <w:top w:val="none" w:sz="0" w:space="0" w:color="auto"/>
        <w:left w:val="none" w:sz="0" w:space="0" w:color="auto"/>
        <w:bottom w:val="none" w:sz="0" w:space="0" w:color="auto"/>
        <w:right w:val="none" w:sz="0" w:space="0" w:color="auto"/>
      </w:divBdr>
      <w:divsChild>
        <w:div w:id="756829483">
          <w:marLeft w:val="0"/>
          <w:marRight w:val="0"/>
          <w:marTop w:val="240"/>
          <w:marBottom w:val="240"/>
          <w:divBdr>
            <w:top w:val="none" w:sz="0" w:space="0" w:color="auto"/>
            <w:left w:val="none" w:sz="0" w:space="0" w:color="auto"/>
            <w:bottom w:val="none" w:sz="0" w:space="0" w:color="auto"/>
            <w:right w:val="none" w:sz="0" w:space="0" w:color="auto"/>
          </w:divBdr>
          <w:divsChild>
            <w:div w:id="1603999987">
              <w:marLeft w:val="0"/>
              <w:marRight w:val="240"/>
              <w:marTop w:val="0"/>
              <w:marBottom w:val="0"/>
              <w:divBdr>
                <w:top w:val="none" w:sz="0" w:space="0" w:color="auto"/>
                <w:left w:val="none" w:sz="0" w:space="0" w:color="auto"/>
                <w:bottom w:val="none" w:sz="0" w:space="0" w:color="auto"/>
                <w:right w:val="none" w:sz="0" w:space="0" w:color="auto"/>
              </w:divBdr>
              <w:divsChild>
                <w:div w:id="255481714">
                  <w:marLeft w:val="0"/>
                  <w:marRight w:val="0"/>
                  <w:marTop w:val="0"/>
                  <w:marBottom w:val="0"/>
                  <w:divBdr>
                    <w:top w:val="none" w:sz="0" w:space="0" w:color="auto"/>
                    <w:left w:val="none" w:sz="0" w:space="0" w:color="auto"/>
                    <w:bottom w:val="none" w:sz="0" w:space="0" w:color="auto"/>
                    <w:right w:val="none" w:sz="0" w:space="0" w:color="auto"/>
                  </w:divBdr>
                  <w:divsChild>
                    <w:div w:id="71430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47668">
              <w:marLeft w:val="0"/>
              <w:marRight w:val="240"/>
              <w:marTop w:val="0"/>
              <w:marBottom w:val="0"/>
              <w:divBdr>
                <w:top w:val="none" w:sz="0" w:space="0" w:color="auto"/>
                <w:left w:val="none" w:sz="0" w:space="0" w:color="auto"/>
                <w:bottom w:val="none" w:sz="0" w:space="0" w:color="auto"/>
                <w:right w:val="none" w:sz="0" w:space="0" w:color="auto"/>
              </w:divBdr>
              <w:divsChild>
                <w:div w:id="905727663">
                  <w:marLeft w:val="0"/>
                  <w:marRight w:val="0"/>
                  <w:marTop w:val="0"/>
                  <w:marBottom w:val="0"/>
                  <w:divBdr>
                    <w:top w:val="none" w:sz="0" w:space="0" w:color="auto"/>
                    <w:left w:val="none" w:sz="0" w:space="0" w:color="auto"/>
                    <w:bottom w:val="none" w:sz="0" w:space="0" w:color="auto"/>
                    <w:right w:val="none" w:sz="0" w:space="0" w:color="auto"/>
                  </w:divBdr>
                  <w:divsChild>
                    <w:div w:id="93239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85821">
              <w:marLeft w:val="0"/>
              <w:marRight w:val="0"/>
              <w:marTop w:val="0"/>
              <w:marBottom w:val="0"/>
              <w:divBdr>
                <w:top w:val="none" w:sz="0" w:space="0" w:color="auto"/>
                <w:left w:val="none" w:sz="0" w:space="0" w:color="auto"/>
                <w:bottom w:val="none" w:sz="0" w:space="0" w:color="auto"/>
                <w:right w:val="none" w:sz="0" w:space="0" w:color="auto"/>
              </w:divBdr>
              <w:divsChild>
                <w:div w:id="1564826951">
                  <w:marLeft w:val="0"/>
                  <w:marRight w:val="0"/>
                  <w:marTop w:val="0"/>
                  <w:marBottom w:val="0"/>
                  <w:divBdr>
                    <w:top w:val="none" w:sz="0" w:space="0" w:color="auto"/>
                    <w:left w:val="none" w:sz="0" w:space="0" w:color="auto"/>
                    <w:bottom w:val="none" w:sz="0" w:space="0" w:color="auto"/>
                    <w:right w:val="none" w:sz="0" w:space="0" w:color="auto"/>
                  </w:divBdr>
                  <w:divsChild>
                    <w:div w:id="1288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405879">
          <w:marLeft w:val="0"/>
          <w:marRight w:val="0"/>
          <w:marTop w:val="0"/>
          <w:marBottom w:val="0"/>
          <w:divBdr>
            <w:top w:val="none" w:sz="0" w:space="0" w:color="auto"/>
            <w:left w:val="none" w:sz="0" w:space="0" w:color="auto"/>
            <w:bottom w:val="none" w:sz="0" w:space="0" w:color="auto"/>
            <w:right w:val="none" w:sz="0" w:space="0" w:color="auto"/>
          </w:divBdr>
          <w:divsChild>
            <w:div w:id="1504123461">
              <w:marLeft w:val="0"/>
              <w:marRight w:val="0"/>
              <w:marTop w:val="0"/>
              <w:marBottom w:val="0"/>
              <w:divBdr>
                <w:top w:val="none" w:sz="0" w:space="0" w:color="auto"/>
                <w:left w:val="none" w:sz="0" w:space="0" w:color="auto"/>
                <w:bottom w:val="none" w:sz="0" w:space="0" w:color="auto"/>
                <w:right w:val="none" w:sz="0" w:space="0" w:color="auto"/>
              </w:divBdr>
              <w:divsChild>
                <w:div w:id="385686942">
                  <w:marLeft w:val="0"/>
                  <w:marRight w:val="0"/>
                  <w:marTop w:val="0"/>
                  <w:marBottom w:val="0"/>
                  <w:divBdr>
                    <w:top w:val="none" w:sz="0" w:space="0" w:color="auto"/>
                    <w:left w:val="none" w:sz="0" w:space="0" w:color="auto"/>
                    <w:bottom w:val="none" w:sz="0" w:space="0" w:color="auto"/>
                    <w:right w:val="none" w:sz="0" w:space="0" w:color="auto"/>
                  </w:divBdr>
                  <w:divsChild>
                    <w:div w:id="698698618">
                      <w:marLeft w:val="0"/>
                      <w:marRight w:val="0"/>
                      <w:marTop w:val="0"/>
                      <w:marBottom w:val="0"/>
                      <w:divBdr>
                        <w:top w:val="none" w:sz="0" w:space="0" w:color="auto"/>
                        <w:left w:val="none" w:sz="0" w:space="0" w:color="auto"/>
                        <w:bottom w:val="none" w:sz="0" w:space="0" w:color="auto"/>
                        <w:right w:val="none" w:sz="0" w:space="0" w:color="auto"/>
                      </w:divBdr>
                      <w:divsChild>
                        <w:div w:id="1710687290">
                          <w:marLeft w:val="0"/>
                          <w:marRight w:val="0"/>
                          <w:marTop w:val="0"/>
                          <w:marBottom w:val="0"/>
                          <w:divBdr>
                            <w:top w:val="none" w:sz="0" w:space="0" w:color="auto"/>
                            <w:left w:val="none" w:sz="0" w:space="0" w:color="auto"/>
                            <w:bottom w:val="none" w:sz="0" w:space="0" w:color="auto"/>
                            <w:right w:val="none" w:sz="0" w:space="0" w:color="auto"/>
                          </w:divBdr>
                          <w:divsChild>
                            <w:div w:id="1537887942">
                              <w:marLeft w:val="0"/>
                              <w:marRight w:val="0"/>
                              <w:marTop w:val="0"/>
                              <w:marBottom w:val="0"/>
                              <w:divBdr>
                                <w:top w:val="none" w:sz="0" w:space="0" w:color="auto"/>
                                <w:left w:val="none" w:sz="0" w:space="0" w:color="auto"/>
                                <w:bottom w:val="none" w:sz="0" w:space="0" w:color="auto"/>
                                <w:right w:val="none" w:sz="0" w:space="0" w:color="auto"/>
                              </w:divBdr>
                              <w:divsChild>
                                <w:div w:id="135685460">
                                  <w:marLeft w:val="0"/>
                                  <w:marRight w:val="0"/>
                                  <w:marTop w:val="0"/>
                                  <w:marBottom w:val="0"/>
                                  <w:divBdr>
                                    <w:top w:val="none" w:sz="0" w:space="0" w:color="auto"/>
                                    <w:left w:val="none" w:sz="0" w:space="0" w:color="auto"/>
                                    <w:bottom w:val="none" w:sz="0" w:space="0" w:color="auto"/>
                                    <w:right w:val="none" w:sz="0" w:space="0" w:color="auto"/>
                                  </w:divBdr>
                                </w:div>
                              </w:divsChild>
                            </w:div>
                            <w:div w:id="219480337">
                              <w:marLeft w:val="0"/>
                              <w:marRight w:val="0"/>
                              <w:marTop w:val="0"/>
                              <w:marBottom w:val="0"/>
                              <w:divBdr>
                                <w:top w:val="none" w:sz="0" w:space="0" w:color="auto"/>
                                <w:left w:val="none" w:sz="0" w:space="0" w:color="auto"/>
                                <w:bottom w:val="none" w:sz="0" w:space="0" w:color="auto"/>
                                <w:right w:val="none" w:sz="0" w:space="0" w:color="auto"/>
                              </w:divBdr>
                              <w:divsChild>
                                <w:div w:id="575362271">
                                  <w:marLeft w:val="0"/>
                                  <w:marRight w:val="0"/>
                                  <w:marTop w:val="0"/>
                                  <w:marBottom w:val="41"/>
                                  <w:divBdr>
                                    <w:top w:val="none" w:sz="0" w:space="0" w:color="auto"/>
                                    <w:left w:val="none" w:sz="0" w:space="0" w:color="auto"/>
                                    <w:bottom w:val="none" w:sz="0" w:space="0" w:color="auto"/>
                                    <w:right w:val="none" w:sz="0" w:space="0" w:color="auto"/>
                                  </w:divBdr>
                                </w:div>
                              </w:divsChild>
                            </w:div>
                          </w:divsChild>
                        </w:div>
                      </w:divsChild>
                    </w:div>
                  </w:divsChild>
                </w:div>
              </w:divsChild>
            </w:div>
            <w:div w:id="1924680289">
              <w:marLeft w:val="0"/>
              <w:marRight w:val="0"/>
              <w:marTop w:val="0"/>
              <w:marBottom w:val="0"/>
              <w:divBdr>
                <w:top w:val="none" w:sz="0" w:space="0" w:color="auto"/>
                <w:left w:val="none" w:sz="0" w:space="0" w:color="auto"/>
                <w:bottom w:val="none" w:sz="0" w:space="0" w:color="auto"/>
                <w:right w:val="none" w:sz="0" w:space="0" w:color="auto"/>
              </w:divBdr>
              <w:divsChild>
                <w:div w:id="130851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019587">
      <w:bodyDiv w:val="1"/>
      <w:marLeft w:val="0"/>
      <w:marRight w:val="0"/>
      <w:marTop w:val="0"/>
      <w:marBottom w:val="0"/>
      <w:divBdr>
        <w:top w:val="none" w:sz="0" w:space="0" w:color="auto"/>
        <w:left w:val="none" w:sz="0" w:space="0" w:color="auto"/>
        <w:bottom w:val="none" w:sz="0" w:space="0" w:color="auto"/>
        <w:right w:val="none" w:sz="0" w:space="0" w:color="auto"/>
      </w:divBdr>
    </w:div>
    <w:div w:id="372660369">
      <w:bodyDiv w:val="1"/>
      <w:marLeft w:val="0"/>
      <w:marRight w:val="0"/>
      <w:marTop w:val="0"/>
      <w:marBottom w:val="0"/>
      <w:divBdr>
        <w:top w:val="none" w:sz="0" w:space="0" w:color="auto"/>
        <w:left w:val="none" w:sz="0" w:space="0" w:color="auto"/>
        <w:bottom w:val="none" w:sz="0" w:space="0" w:color="auto"/>
        <w:right w:val="none" w:sz="0" w:space="0" w:color="auto"/>
      </w:divBdr>
      <w:divsChild>
        <w:div w:id="1798597777">
          <w:marLeft w:val="0"/>
          <w:marRight w:val="0"/>
          <w:marTop w:val="0"/>
          <w:marBottom w:val="204"/>
          <w:divBdr>
            <w:top w:val="none" w:sz="0" w:space="0" w:color="auto"/>
            <w:left w:val="none" w:sz="0" w:space="0" w:color="auto"/>
            <w:bottom w:val="none" w:sz="0" w:space="0" w:color="auto"/>
            <w:right w:val="none" w:sz="0" w:space="0" w:color="auto"/>
          </w:divBdr>
          <w:divsChild>
            <w:div w:id="2073650846">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 w:id="392394490">
      <w:bodyDiv w:val="1"/>
      <w:marLeft w:val="0"/>
      <w:marRight w:val="0"/>
      <w:marTop w:val="0"/>
      <w:marBottom w:val="0"/>
      <w:divBdr>
        <w:top w:val="none" w:sz="0" w:space="0" w:color="auto"/>
        <w:left w:val="none" w:sz="0" w:space="0" w:color="auto"/>
        <w:bottom w:val="none" w:sz="0" w:space="0" w:color="auto"/>
        <w:right w:val="none" w:sz="0" w:space="0" w:color="auto"/>
      </w:divBdr>
      <w:divsChild>
        <w:div w:id="1302342049">
          <w:marLeft w:val="0"/>
          <w:marRight w:val="0"/>
          <w:marTop w:val="0"/>
          <w:marBottom w:val="326"/>
          <w:divBdr>
            <w:top w:val="none" w:sz="0" w:space="0" w:color="auto"/>
            <w:left w:val="none" w:sz="0" w:space="0" w:color="auto"/>
            <w:bottom w:val="none" w:sz="0" w:space="0" w:color="auto"/>
            <w:right w:val="none" w:sz="0" w:space="0" w:color="auto"/>
          </w:divBdr>
        </w:div>
      </w:divsChild>
    </w:div>
    <w:div w:id="515577628">
      <w:bodyDiv w:val="1"/>
      <w:marLeft w:val="0"/>
      <w:marRight w:val="0"/>
      <w:marTop w:val="0"/>
      <w:marBottom w:val="0"/>
      <w:divBdr>
        <w:top w:val="none" w:sz="0" w:space="0" w:color="auto"/>
        <w:left w:val="none" w:sz="0" w:space="0" w:color="auto"/>
        <w:bottom w:val="none" w:sz="0" w:space="0" w:color="auto"/>
        <w:right w:val="none" w:sz="0" w:space="0" w:color="auto"/>
      </w:divBdr>
      <w:divsChild>
        <w:div w:id="2112581243">
          <w:marLeft w:val="0"/>
          <w:marRight w:val="0"/>
          <w:marTop w:val="0"/>
          <w:marBottom w:val="109"/>
          <w:divBdr>
            <w:top w:val="none" w:sz="0" w:space="0" w:color="auto"/>
            <w:left w:val="none" w:sz="0" w:space="0" w:color="auto"/>
            <w:bottom w:val="none" w:sz="0" w:space="0" w:color="auto"/>
            <w:right w:val="none" w:sz="0" w:space="0" w:color="auto"/>
          </w:divBdr>
        </w:div>
        <w:div w:id="1520705333">
          <w:marLeft w:val="0"/>
          <w:marRight w:val="0"/>
          <w:marTop w:val="0"/>
          <w:marBottom w:val="272"/>
          <w:divBdr>
            <w:top w:val="none" w:sz="0" w:space="0" w:color="auto"/>
            <w:left w:val="none" w:sz="0" w:space="0" w:color="auto"/>
            <w:bottom w:val="dotted" w:sz="6" w:space="5" w:color="BFBFBF"/>
            <w:right w:val="none" w:sz="0" w:space="0" w:color="auto"/>
          </w:divBdr>
          <w:divsChild>
            <w:div w:id="493687615">
              <w:marLeft w:val="0"/>
              <w:marRight w:val="0"/>
              <w:marTop w:val="0"/>
              <w:marBottom w:val="0"/>
              <w:divBdr>
                <w:top w:val="none" w:sz="0" w:space="0" w:color="auto"/>
                <w:left w:val="none" w:sz="0" w:space="0" w:color="auto"/>
                <w:bottom w:val="none" w:sz="0" w:space="0" w:color="auto"/>
                <w:right w:val="single" w:sz="6" w:space="7" w:color="D8D8D8"/>
              </w:divBdr>
            </w:div>
            <w:div w:id="1394889004">
              <w:marLeft w:val="0"/>
              <w:marRight w:val="0"/>
              <w:marTop w:val="0"/>
              <w:marBottom w:val="0"/>
              <w:divBdr>
                <w:top w:val="none" w:sz="0" w:space="0" w:color="auto"/>
                <w:left w:val="none" w:sz="0" w:space="0" w:color="auto"/>
                <w:bottom w:val="none" w:sz="0" w:space="0" w:color="auto"/>
                <w:right w:val="none" w:sz="0" w:space="0" w:color="auto"/>
              </w:divBdr>
            </w:div>
            <w:div w:id="825827549">
              <w:marLeft w:val="0"/>
              <w:marRight w:val="0"/>
              <w:marTop w:val="0"/>
              <w:marBottom w:val="0"/>
              <w:divBdr>
                <w:top w:val="none" w:sz="0" w:space="0" w:color="auto"/>
                <w:left w:val="none" w:sz="0" w:space="0" w:color="auto"/>
                <w:bottom w:val="none" w:sz="0" w:space="0" w:color="auto"/>
                <w:right w:val="none" w:sz="0" w:space="0" w:color="auto"/>
              </w:divBdr>
            </w:div>
          </w:divsChild>
        </w:div>
        <w:div w:id="493451884">
          <w:marLeft w:val="0"/>
          <w:marRight w:val="0"/>
          <w:marTop w:val="0"/>
          <w:marBottom w:val="0"/>
          <w:divBdr>
            <w:top w:val="none" w:sz="0" w:space="0" w:color="auto"/>
            <w:left w:val="none" w:sz="0" w:space="0" w:color="auto"/>
            <w:bottom w:val="none" w:sz="0" w:space="0" w:color="auto"/>
            <w:right w:val="none" w:sz="0" w:space="0" w:color="auto"/>
          </w:divBdr>
          <w:divsChild>
            <w:div w:id="129186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6234">
      <w:bodyDiv w:val="1"/>
      <w:marLeft w:val="0"/>
      <w:marRight w:val="0"/>
      <w:marTop w:val="0"/>
      <w:marBottom w:val="0"/>
      <w:divBdr>
        <w:top w:val="none" w:sz="0" w:space="0" w:color="auto"/>
        <w:left w:val="none" w:sz="0" w:space="0" w:color="auto"/>
        <w:bottom w:val="none" w:sz="0" w:space="0" w:color="auto"/>
        <w:right w:val="none" w:sz="0" w:space="0" w:color="auto"/>
      </w:divBdr>
      <w:divsChild>
        <w:div w:id="488863019">
          <w:marLeft w:val="0"/>
          <w:marRight w:val="0"/>
          <w:marTop w:val="240"/>
          <w:marBottom w:val="240"/>
          <w:divBdr>
            <w:top w:val="none" w:sz="0" w:space="0" w:color="auto"/>
            <w:left w:val="none" w:sz="0" w:space="0" w:color="auto"/>
            <w:bottom w:val="none" w:sz="0" w:space="0" w:color="auto"/>
            <w:right w:val="none" w:sz="0" w:space="0" w:color="auto"/>
          </w:divBdr>
          <w:divsChild>
            <w:div w:id="1982419975">
              <w:marLeft w:val="0"/>
              <w:marRight w:val="240"/>
              <w:marTop w:val="0"/>
              <w:marBottom w:val="0"/>
              <w:divBdr>
                <w:top w:val="none" w:sz="0" w:space="0" w:color="auto"/>
                <w:left w:val="none" w:sz="0" w:space="0" w:color="auto"/>
                <w:bottom w:val="none" w:sz="0" w:space="0" w:color="auto"/>
                <w:right w:val="none" w:sz="0" w:space="0" w:color="auto"/>
              </w:divBdr>
              <w:divsChild>
                <w:div w:id="1456948372">
                  <w:marLeft w:val="0"/>
                  <w:marRight w:val="0"/>
                  <w:marTop w:val="0"/>
                  <w:marBottom w:val="0"/>
                  <w:divBdr>
                    <w:top w:val="none" w:sz="0" w:space="0" w:color="auto"/>
                    <w:left w:val="none" w:sz="0" w:space="0" w:color="auto"/>
                    <w:bottom w:val="none" w:sz="0" w:space="0" w:color="auto"/>
                    <w:right w:val="none" w:sz="0" w:space="0" w:color="auto"/>
                  </w:divBdr>
                  <w:divsChild>
                    <w:div w:id="60014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654531">
              <w:marLeft w:val="0"/>
              <w:marRight w:val="240"/>
              <w:marTop w:val="0"/>
              <w:marBottom w:val="0"/>
              <w:divBdr>
                <w:top w:val="none" w:sz="0" w:space="0" w:color="auto"/>
                <w:left w:val="none" w:sz="0" w:space="0" w:color="auto"/>
                <w:bottom w:val="none" w:sz="0" w:space="0" w:color="auto"/>
                <w:right w:val="none" w:sz="0" w:space="0" w:color="auto"/>
              </w:divBdr>
              <w:divsChild>
                <w:div w:id="1672878823">
                  <w:marLeft w:val="0"/>
                  <w:marRight w:val="0"/>
                  <w:marTop w:val="0"/>
                  <w:marBottom w:val="0"/>
                  <w:divBdr>
                    <w:top w:val="none" w:sz="0" w:space="0" w:color="auto"/>
                    <w:left w:val="none" w:sz="0" w:space="0" w:color="auto"/>
                    <w:bottom w:val="none" w:sz="0" w:space="0" w:color="auto"/>
                    <w:right w:val="none" w:sz="0" w:space="0" w:color="auto"/>
                  </w:divBdr>
                  <w:divsChild>
                    <w:div w:id="9892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935177">
              <w:marLeft w:val="0"/>
              <w:marRight w:val="0"/>
              <w:marTop w:val="0"/>
              <w:marBottom w:val="0"/>
              <w:divBdr>
                <w:top w:val="none" w:sz="0" w:space="0" w:color="auto"/>
                <w:left w:val="none" w:sz="0" w:space="0" w:color="auto"/>
                <w:bottom w:val="none" w:sz="0" w:space="0" w:color="auto"/>
                <w:right w:val="none" w:sz="0" w:space="0" w:color="auto"/>
              </w:divBdr>
              <w:divsChild>
                <w:div w:id="1802843156">
                  <w:marLeft w:val="0"/>
                  <w:marRight w:val="0"/>
                  <w:marTop w:val="0"/>
                  <w:marBottom w:val="0"/>
                  <w:divBdr>
                    <w:top w:val="none" w:sz="0" w:space="0" w:color="auto"/>
                    <w:left w:val="none" w:sz="0" w:space="0" w:color="auto"/>
                    <w:bottom w:val="none" w:sz="0" w:space="0" w:color="auto"/>
                    <w:right w:val="none" w:sz="0" w:space="0" w:color="auto"/>
                  </w:divBdr>
                  <w:divsChild>
                    <w:div w:id="12583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861833">
          <w:marLeft w:val="0"/>
          <w:marRight w:val="0"/>
          <w:marTop w:val="0"/>
          <w:marBottom w:val="0"/>
          <w:divBdr>
            <w:top w:val="none" w:sz="0" w:space="0" w:color="auto"/>
            <w:left w:val="none" w:sz="0" w:space="0" w:color="auto"/>
            <w:bottom w:val="none" w:sz="0" w:space="0" w:color="auto"/>
            <w:right w:val="none" w:sz="0" w:space="0" w:color="auto"/>
          </w:divBdr>
          <w:divsChild>
            <w:div w:id="409036305">
              <w:marLeft w:val="0"/>
              <w:marRight w:val="0"/>
              <w:marTop w:val="0"/>
              <w:marBottom w:val="0"/>
              <w:divBdr>
                <w:top w:val="none" w:sz="0" w:space="0" w:color="auto"/>
                <w:left w:val="none" w:sz="0" w:space="0" w:color="auto"/>
                <w:bottom w:val="none" w:sz="0" w:space="0" w:color="auto"/>
                <w:right w:val="none" w:sz="0" w:space="0" w:color="auto"/>
              </w:divBdr>
              <w:divsChild>
                <w:div w:id="2126733880">
                  <w:marLeft w:val="0"/>
                  <w:marRight w:val="0"/>
                  <w:marTop w:val="0"/>
                  <w:marBottom w:val="0"/>
                  <w:divBdr>
                    <w:top w:val="none" w:sz="0" w:space="0" w:color="auto"/>
                    <w:left w:val="none" w:sz="0" w:space="0" w:color="auto"/>
                    <w:bottom w:val="none" w:sz="0" w:space="0" w:color="auto"/>
                    <w:right w:val="none" w:sz="0" w:space="0" w:color="auto"/>
                  </w:divBdr>
                  <w:divsChild>
                    <w:div w:id="1972052127">
                      <w:marLeft w:val="0"/>
                      <w:marRight w:val="0"/>
                      <w:marTop w:val="0"/>
                      <w:marBottom w:val="0"/>
                      <w:divBdr>
                        <w:top w:val="none" w:sz="0" w:space="0" w:color="auto"/>
                        <w:left w:val="none" w:sz="0" w:space="0" w:color="auto"/>
                        <w:bottom w:val="none" w:sz="0" w:space="0" w:color="auto"/>
                        <w:right w:val="none" w:sz="0" w:space="0" w:color="auto"/>
                      </w:divBdr>
                      <w:divsChild>
                        <w:div w:id="1935823284">
                          <w:marLeft w:val="0"/>
                          <w:marRight w:val="0"/>
                          <w:marTop w:val="0"/>
                          <w:marBottom w:val="0"/>
                          <w:divBdr>
                            <w:top w:val="none" w:sz="0" w:space="0" w:color="auto"/>
                            <w:left w:val="none" w:sz="0" w:space="0" w:color="auto"/>
                            <w:bottom w:val="none" w:sz="0" w:space="0" w:color="auto"/>
                            <w:right w:val="none" w:sz="0" w:space="0" w:color="auto"/>
                          </w:divBdr>
                          <w:divsChild>
                            <w:div w:id="1257788261">
                              <w:marLeft w:val="0"/>
                              <w:marRight w:val="0"/>
                              <w:marTop w:val="0"/>
                              <w:marBottom w:val="0"/>
                              <w:divBdr>
                                <w:top w:val="none" w:sz="0" w:space="0" w:color="auto"/>
                                <w:left w:val="none" w:sz="0" w:space="0" w:color="auto"/>
                                <w:bottom w:val="none" w:sz="0" w:space="0" w:color="auto"/>
                                <w:right w:val="none" w:sz="0" w:space="0" w:color="auto"/>
                              </w:divBdr>
                              <w:divsChild>
                                <w:div w:id="462847824">
                                  <w:marLeft w:val="0"/>
                                  <w:marRight w:val="0"/>
                                  <w:marTop w:val="0"/>
                                  <w:marBottom w:val="0"/>
                                  <w:divBdr>
                                    <w:top w:val="none" w:sz="0" w:space="0" w:color="auto"/>
                                    <w:left w:val="none" w:sz="0" w:space="0" w:color="auto"/>
                                    <w:bottom w:val="none" w:sz="0" w:space="0" w:color="auto"/>
                                    <w:right w:val="none" w:sz="0" w:space="0" w:color="auto"/>
                                  </w:divBdr>
                                </w:div>
                              </w:divsChild>
                            </w:div>
                            <w:div w:id="1064109743">
                              <w:marLeft w:val="0"/>
                              <w:marRight w:val="0"/>
                              <w:marTop w:val="0"/>
                              <w:marBottom w:val="0"/>
                              <w:divBdr>
                                <w:top w:val="none" w:sz="0" w:space="0" w:color="auto"/>
                                <w:left w:val="none" w:sz="0" w:space="0" w:color="auto"/>
                                <w:bottom w:val="none" w:sz="0" w:space="0" w:color="auto"/>
                                <w:right w:val="none" w:sz="0" w:space="0" w:color="auto"/>
                              </w:divBdr>
                              <w:divsChild>
                                <w:div w:id="1646742702">
                                  <w:marLeft w:val="0"/>
                                  <w:marRight w:val="0"/>
                                  <w:marTop w:val="0"/>
                                  <w:marBottom w:val="41"/>
                                  <w:divBdr>
                                    <w:top w:val="none" w:sz="0" w:space="0" w:color="auto"/>
                                    <w:left w:val="none" w:sz="0" w:space="0" w:color="auto"/>
                                    <w:bottom w:val="none" w:sz="0" w:space="0" w:color="auto"/>
                                    <w:right w:val="none" w:sz="0" w:space="0" w:color="auto"/>
                                  </w:divBdr>
                                </w:div>
                              </w:divsChild>
                            </w:div>
                          </w:divsChild>
                        </w:div>
                      </w:divsChild>
                    </w:div>
                  </w:divsChild>
                </w:div>
              </w:divsChild>
            </w:div>
            <w:div w:id="1811439818">
              <w:marLeft w:val="0"/>
              <w:marRight w:val="0"/>
              <w:marTop w:val="0"/>
              <w:marBottom w:val="0"/>
              <w:divBdr>
                <w:top w:val="none" w:sz="0" w:space="0" w:color="auto"/>
                <w:left w:val="none" w:sz="0" w:space="0" w:color="auto"/>
                <w:bottom w:val="none" w:sz="0" w:space="0" w:color="auto"/>
                <w:right w:val="none" w:sz="0" w:space="0" w:color="auto"/>
              </w:divBdr>
              <w:divsChild>
                <w:div w:id="84903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412571">
      <w:bodyDiv w:val="1"/>
      <w:marLeft w:val="0"/>
      <w:marRight w:val="0"/>
      <w:marTop w:val="0"/>
      <w:marBottom w:val="0"/>
      <w:divBdr>
        <w:top w:val="none" w:sz="0" w:space="0" w:color="auto"/>
        <w:left w:val="none" w:sz="0" w:space="0" w:color="auto"/>
        <w:bottom w:val="none" w:sz="0" w:space="0" w:color="auto"/>
        <w:right w:val="none" w:sz="0" w:space="0" w:color="auto"/>
      </w:divBdr>
    </w:div>
    <w:div w:id="761490956">
      <w:bodyDiv w:val="1"/>
      <w:marLeft w:val="0"/>
      <w:marRight w:val="0"/>
      <w:marTop w:val="0"/>
      <w:marBottom w:val="0"/>
      <w:divBdr>
        <w:top w:val="none" w:sz="0" w:space="0" w:color="auto"/>
        <w:left w:val="none" w:sz="0" w:space="0" w:color="auto"/>
        <w:bottom w:val="none" w:sz="0" w:space="0" w:color="auto"/>
        <w:right w:val="none" w:sz="0" w:space="0" w:color="auto"/>
      </w:divBdr>
      <w:divsChild>
        <w:div w:id="809632794">
          <w:marLeft w:val="0"/>
          <w:marRight w:val="0"/>
          <w:marTop w:val="240"/>
          <w:marBottom w:val="240"/>
          <w:divBdr>
            <w:top w:val="none" w:sz="0" w:space="0" w:color="auto"/>
            <w:left w:val="none" w:sz="0" w:space="0" w:color="auto"/>
            <w:bottom w:val="none" w:sz="0" w:space="0" w:color="auto"/>
            <w:right w:val="none" w:sz="0" w:space="0" w:color="auto"/>
          </w:divBdr>
          <w:divsChild>
            <w:div w:id="1202203609">
              <w:marLeft w:val="0"/>
              <w:marRight w:val="240"/>
              <w:marTop w:val="0"/>
              <w:marBottom w:val="0"/>
              <w:divBdr>
                <w:top w:val="none" w:sz="0" w:space="0" w:color="auto"/>
                <w:left w:val="none" w:sz="0" w:space="0" w:color="auto"/>
                <w:bottom w:val="none" w:sz="0" w:space="0" w:color="auto"/>
                <w:right w:val="none" w:sz="0" w:space="0" w:color="auto"/>
              </w:divBdr>
              <w:divsChild>
                <w:div w:id="1447505962">
                  <w:marLeft w:val="0"/>
                  <w:marRight w:val="0"/>
                  <w:marTop w:val="0"/>
                  <w:marBottom w:val="0"/>
                  <w:divBdr>
                    <w:top w:val="none" w:sz="0" w:space="0" w:color="auto"/>
                    <w:left w:val="none" w:sz="0" w:space="0" w:color="auto"/>
                    <w:bottom w:val="none" w:sz="0" w:space="0" w:color="auto"/>
                    <w:right w:val="none" w:sz="0" w:space="0" w:color="auto"/>
                  </w:divBdr>
                  <w:divsChild>
                    <w:div w:id="151128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737793">
              <w:marLeft w:val="0"/>
              <w:marRight w:val="240"/>
              <w:marTop w:val="0"/>
              <w:marBottom w:val="0"/>
              <w:divBdr>
                <w:top w:val="none" w:sz="0" w:space="0" w:color="auto"/>
                <w:left w:val="none" w:sz="0" w:space="0" w:color="auto"/>
                <w:bottom w:val="none" w:sz="0" w:space="0" w:color="auto"/>
                <w:right w:val="none" w:sz="0" w:space="0" w:color="auto"/>
              </w:divBdr>
              <w:divsChild>
                <w:div w:id="1850026398">
                  <w:marLeft w:val="0"/>
                  <w:marRight w:val="0"/>
                  <w:marTop w:val="0"/>
                  <w:marBottom w:val="0"/>
                  <w:divBdr>
                    <w:top w:val="none" w:sz="0" w:space="0" w:color="auto"/>
                    <w:left w:val="none" w:sz="0" w:space="0" w:color="auto"/>
                    <w:bottom w:val="none" w:sz="0" w:space="0" w:color="auto"/>
                    <w:right w:val="none" w:sz="0" w:space="0" w:color="auto"/>
                  </w:divBdr>
                  <w:divsChild>
                    <w:div w:id="94689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326817">
          <w:marLeft w:val="0"/>
          <w:marRight w:val="0"/>
          <w:marTop w:val="0"/>
          <w:marBottom w:val="0"/>
          <w:divBdr>
            <w:top w:val="none" w:sz="0" w:space="0" w:color="auto"/>
            <w:left w:val="none" w:sz="0" w:space="0" w:color="auto"/>
            <w:bottom w:val="none" w:sz="0" w:space="0" w:color="auto"/>
            <w:right w:val="none" w:sz="0" w:space="0" w:color="auto"/>
          </w:divBdr>
          <w:divsChild>
            <w:div w:id="511803173">
              <w:marLeft w:val="0"/>
              <w:marRight w:val="0"/>
              <w:marTop w:val="0"/>
              <w:marBottom w:val="0"/>
              <w:divBdr>
                <w:top w:val="none" w:sz="0" w:space="0" w:color="auto"/>
                <w:left w:val="none" w:sz="0" w:space="0" w:color="auto"/>
                <w:bottom w:val="none" w:sz="0" w:space="0" w:color="auto"/>
                <w:right w:val="none" w:sz="0" w:space="0" w:color="auto"/>
              </w:divBdr>
              <w:divsChild>
                <w:div w:id="820344421">
                  <w:marLeft w:val="0"/>
                  <w:marRight w:val="0"/>
                  <w:marTop w:val="0"/>
                  <w:marBottom w:val="0"/>
                  <w:divBdr>
                    <w:top w:val="none" w:sz="0" w:space="0" w:color="auto"/>
                    <w:left w:val="none" w:sz="0" w:space="0" w:color="auto"/>
                    <w:bottom w:val="none" w:sz="0" w:space="0" w:color="auto"/>
                    <w:right w:val="none" w:sz="0" w:space="0" w:color="auto"/>
                  </w:divBdr>
                  <w:divsChild>
                    <w:div w:id="1985814862">
                      <w:marLeft w:val="0"/>
                      <w:marRight w:val="0"/>
                      <w:marTop w:val="0"/>
                      <w:marBottom w:val="0"/>
                      <w:divBdr>
                        <w:top w:val="none" w:sz="0" w:space="0" w:color="auto"/>
                        <w:left w:val="none" w:sz="0" w:space="0" w:color="auto"/>
                        <w:bottom w:val="none" w:sz="0" w:space="0" w:color="auto"/>
                        <w:right w:val="none" w:sz="0" w:space="0" w:color="auto"/>
                      </w:divBdr>
                      <w:divsChild>
                        <w:div w:id="1670525164">
                          <w:marLeft w:val="0"/>
                          <w:marRight w:val="0"/>
                          <w:marTop w:val="0"/>
                          <w:marBottom w:val="0"/>
                          <w:divBdr>
                            <w:top w:val="none" w:sz="0" w:space="0" w:color="auto"/>
                            <w:left w:val="none" w:sz="0" w:space="0" w:color="auto"/>
                            <w:bottom w:val="none" w:sz="0" w:space="0" w:color="auto"/>
                            <w:right w:val="none" w:sz="0" w:space="0" w:color="auto"/>
                          </w:divBdr>
                          <w:divsChild>
                            <w:div w:id="1225876497">
                              <w:marLeft w:val="0"/>
                              <w:marRight w:val="0"/>
                              <w:marTop w:val="0"/>
                              <w:marBottom w:val="0"/>
                              <w:divBdr>
                                <w:top w:val="none" w:sz="0" w:space="0" w:color="auto"/>
                                <w:left w:val="none" w:sz="0" w:space="0" w:color="auto"/>
                                <w:bottom w:val="none" w:sz="0" w:space="0" w:color="auto"/>
                                <w:right w:val="none" w:sz="0" w:space="0" w:color="auto"/>
                              </w:divBdr>
                              <w:divsChild>
                                <w:div w:id="1858305708">
                                  <w:marLeft w:val="0"/>
                                  <w:marRight w:val="0"/>
                                  <w:marTop w:val="0"/>
                                  <w:marBottom w:val="0"/>
                                  <w:divBdr>
                                    <w:top w:val="none" w:sz="0" w:space="0" w:color="auto"/>
                                    <w:left w:val="none" w:sz="0" w:space="0" w:color="auto"/>
                                    <w:bottom w:val="none" w:sz="0" w:space="0" w:color="auto"/>
                                    <w:right w:val="none" w:sz="0" w:space="0" w:color="auto"/>
                                  </w:divBdr>
                                </w:div>
                              </w:divsChild>
                            </w:div>
                            <w:div w:id="1307586062">
                              <w:marLeft w:val="0"/>
                              <w:marRight w:val="0"/>
                              <w:marTop w:val="0"/>
                              <w:marBottom w:val="0"/>
                              <w:divBdr>
                                <w:top w:val="none" w:sz="0" w:space="0" w:color="auto"/>
                                <w:left w:val="none" w:sz="0" w:space="0" w:color="auto"/>
                                <w:bottom w:val="none" w:sz="0" w:space="0" w:color="auto"/>
                                <w:right w:val="none" w:sz="0" w:space="0" w:color="auto"/>
                              </w:divBdr>
                              <w:divsChild>
                                <w:div w:id="342780270">
                                  <w:marLeft w:val="0"/>
                                  <w:marRight w:val="0"/>
                                  <w:marTop w:val="0"/>
                                  <w:marBottom w:val="41"/>
                                  <w:divBdr>
                                    <w:top w:val="none" w:sz="0" w:space="0" w:color="auto"/>
                                    <w:left w:val="none" w:sz="0" w:space="0" w:color="auto"/>
                                    <w:bottom w:val="none" w:sz="0" w:space="0" w:color="auto"/>
                                    <w:right w:val="none" w:sz="0" w:space="0" w:color="auto"/>
                                  </w:divBdr>
                                </w:div>
                              </w:divsChild>
                            </w:div>
                          </w:divsChild>
                        </w:div>
                      </w:divsChild>
                    </w:div>
                  </w:divsChild>
                </w:div>
              </w:divsChild>
            </w:div>
            <w:div w:id="842860177">
              <w:marLeft w:val="0"/>
              <w:marRight w:val="0"/>
              <w:marTop w:val="0"/>
              <w:marBottom w:val="0"/>
              <w:divBdr>
                <w:top w:val="none" w:sz="0" w:space="0" w:color="auto"/>
                <w:left w:val="none" w:sz="0" w:space="0" w:color="auto"/>
                <w:bottom w:val="none" w:sz="0" w:space="0" w:color="auto"/>
                <w:right w:val="none" w:sz="0" w:space="0" w:color="auto"/>
              </w:divBdr>
              <w:divsChild>
                <w:div w:id="170239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103076">
      <w:bodyDiv w:val="1"/>
      <w:marLeft w:val="0"/>
      <w:marRight w:val="0"/>
      <w:marTop w:val="0"/>
      <w:marBottom w:val="0"/>
      <w:divBdr>
        <w:top w:val="none" w:sz="0" w:space="0" w:color="auto"/>
        <w:left w:val="none" w:sz="0" w:space="0" w:color="auto"/>
        <w:bottom w:val="none" w:sz="0" w:space="0" w:color="auto"/>
        <w:right w:val="none" w:sz="0" w:space="0" w:color="auto"/>
      </w:divBdr>
      <w:divsChild>
        <w:div w:id="227811388">
          <w:marLeft w:val="0"/>
          <w:marRight w:val="0"/>
          <w:marTop w:val="0"/>
          <w:marBottom w:val="0"/>
          <w:divBdr>
            <w:top w:val="single" w:sz="2" w:space="0" w:color="E1442F"/>
            <w:left w:val="single" w:sz="2" w:space="0" w:color="E1442F"/>
            <w:bottom w:val="single" w:sz="2" w:space="0" w:color="E1442F"/>
            <w:right w:val="single" w:sz="2" w:space="0" w:color="E1442F"/>
          </w:divBdr>
        </w:div>
        <w:div w:id="912660556">
          <w:marLeft w:val="0"/>
          <w:marRight w:val="0"/>
          <w:marTop w:val="240"/>
          <w:marBottom w:val="240"/>
          <w:divBdr>
            <w:top w:val="none" w:sz="0" w:space="0" w:color="auto"/>
            <w:left w:val="none" w:sz="0" w:space="0" w:color="auto"/>
            <w:bottom w:val="none" w:sz="0" w:space="0" w:color="auto"/>
            <w:right w:val="none" w:sz="0" w:space="0" w:color="auto"/>
          </w:divBdr>
          <w:divsChild>
            <w:div w:id="501623378">
              <w:marLeft w:val="0"/>
              <w:marRight w:val="240"/>
              <w:marTop w:val="0"/>
              <w:marBottom w:val="0"/>
              <w:divBdr>
                <w:top w:val="none" w:sz="0" w:space="0" w:color="auto"/>
                <w:left w:val="none" w:sz="0" w:space="0" w:color="auto"/>
                <w:bottom w:val="none" w:sz="0" w:space="0" w:color="auto"/>
                <w:right w:val="none" w:sz="0" w:space="0" w:color="auto"/>
              </w:divBdr>
              <w:divsChild>
                <w:div w:id="912088108">
                  <w:marLeft w:val="0"/>
                  <w:marRight w:val="0"/>
                  <w:marTop w:val="0"/>
                  <w:marBottom w:val="0"/>
                  <w:divBdr>
                    <w:top w:val="none" w:sz="0" w:space="0" w:color="auto"/>
                    <w:left w:val="none" w:sz="0" w:space="0" w:color="auto"/>
                    <w:bottom w:val="none" w:sz="0" w:space="0" w:color="auto"/>
                    <w:right w:val="none" w:sz="0" w:space="0" w:color="auto"/>
                  </w:divBdr>
                  <w:divsChild>
                    <w:div w:id="85704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869180">
              <w:marLeft w:val="0"/>
              <w:marRight w:val="240"/>
              <w:marTop w:val="0"/>
              <w:marBottom w:val="0"/>
              <w:divBdr>
                <w:top w:val="none" w:sz="0" w:space="0" w:color="auto"/>
                <w:left w:val="none" w:sz="0" w:space="0" w:color="auto"/>
                <w:bottom w:val="none" w:sz="0" w:space="0" w:color="auto"/>
                <w:right w:val="none" w:sz="0" w:space="0" w:color="auto"/>
              </w:divBdr>
              <w:divsChild>
                <w:div w:id="341712062">
                  <w:marLeft w:val="0"/>
                  <w:marRight w:val="0"/>
                  <w:marTop w:val="0"/>
                  <w:marBottom w:val="0"/>
                  <w:divBdr>
                    <w:top w:val="none" w:sz="0" w:space="0" w:color="auto"/>
                    <w:left w:val="none" w:sz="0" w:space="0" w:color="auto"/>
                    <w:bottom w:val="none" w:sz="0" w:space="0" w:color="auto"/>
                    <w:right w:val="none" w:sz="0" w:space="0" w:color="auto"/>
                  </w:divBdr>
                  <w:divsChild>
                    <w:div w:id="38804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10583">
              <w:marLeft w:val="0"/>
              <w:marRight w:val="0"/>
              <w:marTop w:val="0"/>
              <w:marBottom w:val="0"/>
              <w:divBdr>
                <w:top w:val="none" w:sz="0" w:space="0" w:color="auto"/>
                <w:left w:val="none" w:sz="0" w:space="0" w:color="auto"/>
                <w:bottom w:val="none" w:sz="0" w:space="0" w:color="auto"/>
                <w:right w:val="none" w:sz="0" w:space="0" w:color="auto"/>
              </w:divBdr>
              <w:divsChild>
                <w:div w:id="1526747509">
                  <w:marLeft w:val="0"/>
                  <w:marRight w:val="0"/>
                  <w:marTop w:val="0"/>
                  <w:marBottom w:val="0"/>
                  <w:divBdr>
                    <w:top w:val="none" w:sz="0" w:space="0" w:color="auto"/>
                    <w:left w:val="none" w:sz="0" w:space="0" w:color="auto"/>
                    <w:bottom w:val="none" w:sz="0" w:space="0" w:color="auto"/>
                    <w:right w:val="none" w:sz="0" w:space="0" w:color="auto"/>
                  </w:divBdr>
                  <w:divsChild>
                    <w:div w:id="1738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533051">
          <w:marLeft w:val="0"/>
          <w:marRight w:val="0"/>
          <w:marTop w:val="0"/>
          <w:marBottom w:val="0"/>
          <w:divBdr>
            <w:top w:val="none" w:sz="0" w:space="0" w:color="auto"/>
            <w:left w:val="none" w:sz="0" w:space="0" w:color="auto"/>
            <w:bottom w:val="none" w:sz="0" w:space="0" w:color="auto"/>
            <w:right w:val="none" w:sz="0" w:space="0" w:color="auto"/>
          </w:divBdr>
          <w:divsChild>
            <w:div w:id="711073480">
              <w:marLeft w:val="0"/>
              <w:marRight w:val="0"/>
              <w:marTop w:val="0"/>
              <w:marBottom w:val="0"/>
              <w:divBdr>
                <w:top w:val="none" w:sz="0" w:space="0" w:color="auto"/>
                <w:left w:val="none" w:sz="0" w:space="0" w:color="auto"/>
                <w:bottom w:val="none" w:sz="0" w:space="0" w:color="auto"/>
                <w:right w:val="none" w:sz="0" w:space="0" w:color="auto"/>
              </w:divBdr>
              <w:divsChild>
                <w:div w:id="1572496979">
                  <w:marLeft w:val="0"/>
                  <w:marRight w:val="0"/>
                  <w:marTop w:val="0"/>
                  <w:marBottom w:val="0"/>
                  <w:divBdr>
                    <w:top w:val="none" w:sz="0" w:space="0" w:color="auto"/>
                    <w:left w:val="none" w:sz="0" w:space="0" w:color="auto"/>
                    <w:bottom w:val="none" w:sz="0" w:space="0" w:color="auto"/>
                    <w:right w:val="none" w:sz="0" w:space="0" w:color="auto"/>
                  </w:divBdr>
                  <w:divsChild>
                    <w:div w:id="1319380070">
                      <w:marLeft w:val="0"/>
                      <w:marRight w:val="0"/>
                      <w:marTop w:val="0"/>
                      <w:marBottom w:val="0"/>
                      <w:divBdr>
                        <w:top w:val="none" w:sz="0" w:space="0" w:color="auto"/>
                        <w:left w:val="none" w:sz="0" w:space="0" w:color="auto"/>
                        <w:bottom w:val="none" w:sz="0" w:space="0" w:color="auto"/>
                        <w:right w:val="none" w:sz="0" w:space="0" w:color="auto"/>
                      </w:divBdr>
                      <w:divsChild>
                        <w:div w:id="560214058">
                          <w:marLeft w:val="0"/>
                          <w:marRight w:val="0"/>
                          <w:marTop w:val="0"/>
                          <w:marBottom w:val="0"/>
                          <w:divBdr>
                            <w:top w:val="none" w:sz="0" w:space="0" w:color="auto"/>
                            <w:left w:val="none" w:sz="0" w:space="0" w:color="auto"/>
                            <w:bottom w:val="none" w:sz="0" w:space="0" w:color="auto"/>
                            <w:right w:val="none" w:sz="0" w:space="0" w:color="auto"/>
                          </w:divBdr>
                          <w:divsChild>
                            <w:div w:id="1110507939">
                              <w:marLeft w:val="0"/>
                              <w:marRight w:val="0"/>
                              <w:marTop w:val="0"/>
                              <w:marBottom w:val="0"/>
                              <w:divBdr>
                                <w:top w:val="none" w:sz="0" w:space="0" w:color="auto"/>
                                <w:left w:val="none" w:sz="0" w:space="0" w:color="auto"/>
                                <w:bottom w:val="none" w:sz="0" w:space="0" w:color="auto"/>
                                <w:right w:val="none" w:sz="0" w:space="0" w:color="auto"/>
                              </w:divBdr>
                              <w:divsChild>
                                <w:div w:id="911354151">
                                  <w:marLeft w:val="0"/>
                                  <w:marRight w:val="0"/>
                                  <w:marTop w:val="0"/>
                                  <w:marBottom w:val="0"/>
                                  <w:divBdr>
                                    <w:top w:val="none" w:sz="0" w:space="0" w:color="auto"/>
                                    <w:left w:val="none" w:sz="0" w:space="0" w:color="auto"/>
                                    <w:bottom w:val="none" w:sz="0" w:space="0" w:color="auto"/>
                                    <w:right w:val="none" w:sz="0" w:space="0" w:color="auto"/>
                                  </w:divBdr>
                                </w:div>
                              </w:divsChild>
                            </w:div>
                            <w:div w:id="1260137312">
                              <w:marLeft w:val="0"/>
                              <w:marRight w:val="0"/>
                              <w:marTop w:val="0"/>
                              <w:marBottom w:val="0"/>
                              <w:divBdr>
                                <w:top w:val="none" w:sz="0" w:space="0" w:color="auto"/>
                                <w:left w:val="none" w:sz="0" w:space="0" w:color="auto"/>
                                <w:bottom w:val="none" w:sz="0" w:space="0" w:color="auto"/>
                                <w:right w:val="none" w:sz="0" w:space="0" w:color="auto"/>
                              </w:divBdr>
                              <w:divsChild>
                                <w:div w:id="1499616370">
                                  <w:marLeft w:val="0"/>
                                  <w:marRight w:val="0"/>
                                  <w:marTop w:val="0"/>
                                  <w:marBottom w:val="41"/>
                                  <w:divBdr>
                                    <w:top w:val="none" w:sz="0" w:space="0" w:color="auto"/>
                                    <w:left w:val="none" w:sz="0" w:space="0" w:color="auto"/>
                                    <w:bottom w:val="none" w:sz="0" w:space="0" w:color="auto"/>
                                    <w:right w:val="none" w:sz="0" w:space="0" w:color="auto"/>
                                  </w:divBdr>
                                </w:div>
                              </w:divsChild>
                            </w:div>
                          </w:divsChild>
                        </w:div>
                      </w:divsChild>
                    </w:div>
                  </w:divsChild>
                </w:div>
              </w:divsChild>
            </w:div>
            <w:div w:id="357975832">
              <w:marLeft w:val="0"/>
              <w:marRight w:val="0"/>
              <w:marTop w:val="0"/>
              <w:marBottom w:val="0"/>
              <w:divBdr>
                <w:top w:val="none" w:sz="0" w:space="0" w:color="auto"/>
                <w:left w:val="none" w:sz="0" w:space="0" w:color="auto"/>
                <w:bottom w:val="none" w:sz="0" w:space="0" w:color="auto"/>
                <w:right w:val="none" w:sz="0" w:space="0" w:color="auto"/>
              </w:divBdr>
              <w:divsChild>
                <w:div w:id="163633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367569">
      <w:bodyDiv w:val="1"/>
      <w:marLeft w:val="0"/>
      <w:marRight w:val="0"/>
      <w:marTop w:val="0"/>
      <w:marBottom w:val="0"/>
      <w:divBdr>
        <w:top w:val="none" w:sz="0" w:space="0" w:color="auto"/>
        <w:left w:val="none" w:sz="0" w:space="0" w:color="auto"/>
        <w:bottom w:val="none" w:sz="0" w:space="0" w:color="auto"/>
        <w:right w:val="none" w:sz="0" w:space="0" w:color="auto"/>
      </w:divBdr>
    </w:div>
    <w:div w:id="860708797">
      <w:bodyDiv w:val="1"/>
      <w:marLeft w:val="0"/>
      <w:marRight w:val="0"/>
      <w:marTop w:val="0"/>
      <w:marBottom w:val="0"/>
      <w:divBdr>
        <w:top w:val="none" w:sz="0" w:space="0" w:color="auto"/>
        <w:left w:val="none" w:sz="0" w:space="0" w:color="auto"/>
        <w:bottom w:val="none" w:sz="0" w:space="0" w:color="auto"/>
        <w:right w:val="none" w:sz="0" w:space="0" w:color="auto"/>
      </w:divBdr>
      <w:divsChild>
        <w:div w:id="155416038">
          <w:marLeft w:val="1114"/>
          <w:marRight w:val="0"/>
          <w:marTop w:val="0"/>
          <w:marBottom w:val="217"/>
          <w:divBdr>
            <w:top w:val="none" w:sz="0" w:space="0" w:color="auto"/>
            <w:left w:val="none" w:sz="0" w:space="0" w:color="auto"/>
            <w:bottom w:val="none" w:sz="0" w:space="0" w:color="auto"/>
            <w:right w:val="none" w:sz="0" w:space="0" w:color="auto"/>
          </w:divBdr>
        </w:div>
        <w:div w:id="376777042">
          <w:marLeft w:val="0"/>
          <w:marRight w:val="0"/>
          <w:marTop w:val="0"/>
          <w:marBottom w:val="217"/>
          <w:divBdr>
            <w:top w:val="none" w:sz="0" w:space="0" w:color="auto"/>
            <w:left w:val="none" w:sz="0" w:space="0" w:color="auto"/>
            <w:bottom w:val="none" w:sz="0" w:space="0" w:color="auto"/>
            <w:right w:val="none" w:sz="0" w:space="0" w:color="auto"/>
          </w:divBdr>
        </w:div>
      </w:divsChild>
    </w:div>
    <w:div w:id="921647347">
      <w:bodyDiv w:val="1"/>
      <w:marLeft w:val="0"/>
      <w:marRight w:val="0"/>
      <w:marTop w:val="0"/>
      <w:marBottom w:val="0"/>
      <w:divBdr>
        <w:top w:val="none" w:sz="0" w:space="0" w:color="auto"/>
        <w:left w:val="none" w:sz="0" w:space="0" w:color="auto"/>
        <w:bottom w:val="none" w:sz="0" w:space="0" w:color="auto"/>
        <w:right w:val="none" w:sz="0" w:space="0" w:color="auto"/>
      </w:divBdr>
      <w:divsChild>
        <w:div w:id="1315721302">
          <w:marLeft w:val="0"/>
          <w:marRight w:val="0"/>
          <w:marTop w:val="0"/>
          <w:marBottom w:val="0"/>
          <w:divBdr>
            <w:top w:val="none" w:sz="0" w:space="0" w:color="auto"/>
            <w:left w:val="none" w:sz="0" w:space="0" w:color="auto"/>
            <w:bottom w:val="none" w:sz="0" w:space="0" w:color="auto"/>
            <w:right w:val="none" w:sz="0" w:space="0" w:color="auto"/>
          </w:divBdr>
          <w:divsChild>
            <w:div w:id="1714042779">
              <w:marLeft w:val="0"/>
              <w:marRight w:val="0"/>
              <w:marTop w:val="0"/>
              <w:marBottom w:val="0"/>
              <w:divBdr>
                <w:top w:val="none" w:sz="0" w:space="0" w:color="auto"/>
                <w:left w:val="none" w:sz="0" w:space="0" w:color="auto"/>
                <w:bottom w:val="none" w:sz="0" w:space="0" w:color="auto"/>
                <w:right w:val="none" w:sz="0" w:space="0" w:color="auto"/>
              </w:divBdr>
            </w:div>
          </w:divsChild>
        </w:div>
        <w:div w:id="1430197021">
          <w:marLeft w:val="0"/>
          <w:marRight w:val="0"/>
          <w:marTop w:val="272"/>
          <w:marBottom w:val="0"/>
          <w:divBdr>
            <w:top w:val="none" w:sz="0" w:space="0" w:color="auto"/>
            <w:left w:val="none" w:sz="0" w:space="0" w:color="auto"/>
            <w:bottom w:val="none" w:sz="0" w:space="0" w:color="auto"/>
            <w:right w:val="none" w:sz="0" w:space="0" w:color="auto"/>
          </w:divBdr>
          <w:divsChild>
            <w:div w:id="1638149128">
              <w:marLeft w:val="0"/>
              <w:marRight w:val="0"/>
              <w:marTop w:val="0"/>
              <w:marBottom w:val="0"/>
              <w:divBdr>
                <w:top w:val="none" w:sz="0" w:space="0" w:color="auto"/>
                <w:left w:val="none" w:sz="0" w:space="0" w:color="auto"/>
                <w:bottom w:val="none" w:sz="0" w:space="0" w:color="auto"/>
                <w:right w:val="none" w:sz="0" w:space="0" w:color="auto"/>
              </w:divBdr>
              <w:divsChild>
                <w:div w:id="348991131">
                  <w:marLeft w:val="0"/>
                  <w:marRight w:val="0"/>
                  <w:marTop w:val="0"/>
                  <w:marBottom w:val="0"/>
                  <w:divBdr>
                    <w:top w:val="none" w:sz="0" w:space="0" w:color="auto"/>
                    <w:left w:val="none" w:sz="0" w:space="0" w:color="auto"/>
                    <w:bottom w:val="none" w:sz="0" w:space="0" w:color="auto"/>
                    <w:right w:val="none" w:sz="0" w:space="0" w:color="auto"/>
                  </w:divBdr>
                </w:div>
                <w:div w:id="197841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35967">
          <w:marLeft w:val="0"/>
          <w:marRight w:val="0"/>
          <w:marTop w:val="272"/>
          <w:marBottom w:val="0"/>
          <w:divBdr>
            <w:top w:val="none" w:sz="0" w:space="0" w:color="auto"/>
            <w:left w:val="none" w:sz="0" w:space="0" w:color="auto"/>
            <w:bottom w:val="none" w:sz="0" w:space="0" w:color="auto"/>
            <w:right w:val="none" w:sz="0" w:space="0" w:color="auto"/>
          </w:divBdr>
          <w:divsChild>
            <w:div w:id="1049259953">
              <w:marLeft w:val="0"/>
              <w:marRight w:val="0"/>
              <w:marTop w:val="0"/>
              <w:marBottom w:val="0"/>
              <w:divBdr>
                <w:top w:val="none" w:sz="0" w:space="0" w:color="auto"/>
                <w:left w:val="none" w:sz="0" w:space="0" w:color="auto"/>
                <w:bottom w:val="none" w:sz="0" w:space="0" w:color="auto"/>
                <w:right w:val="none" w:sz="0" w:space="0" w:color="auto"/>
              </w:divBdr>
            </w:div>
          </w:divsChild>
        </w:div>
        <w:div w:id="1407534400">
          <w:marLeft w:val="0"/>
          <w:marRight w:val="0"/>
          <w:marTop w:val="272"/>
          <w:marBottom w:val="0"/>
          <w:divBdr>
            <w:top w:val="none" w:sz="0" w:space="0" w:color="auto"/>
            <w:left w:val="none" w:sz="0" w:space="0" w:color="auto"/>
            <w:bottom w:val="none" w:sz="0" w:space="0" w:color="auto"/>
            <w:right w:val="none" w:sz="0" w:space="0" w:color="auto"/>
          </w:divBdr>
          <w:divsChild>
            <w:div w:id="17650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844364">
      <w:bodyDiv w:val="1"/>
      <w:marLeft w:val="0"/>
      <w:marRight w:val="0"/>
      <w:marTop w:val="0"/>
      <w:marBottom w:val="0"/>
      <w:divBdr>
        <w:top w:val="none" w:sz="0" w:space="0" w:color="auto"/>
        <w:left w:val="none" w:sz="0" w:space="0" w:color="auto"/>
        <w:bottom w:val="none" w:sz="0" w:space="0" w:color="auto"/>
        <w:right w:val="none" w:sz="0" w:space="0" w:color="auto"/>
      </w:divBdr>
    </w:div>
    <w:div w:id="1308362739">
      <w:bodyDiv w:val="1"/>
      <w:marLeft w:val="0"/>
      <w:marRight w:val="0"/>
      <w:marTop w:val="0"/>
      <w:marBottom w:val="0"/>
      <w:divBdr>
        <w:top w:val="none" w:sz="0" w:space="0" w:color="auto"/>
        <w:left w:val="none" w:sz="0" w:space="0" w:color="auto"/>
        <w:bottom w:val="none" w:sz="0" w:space="0" w:color="auto"/>
        <w:right w:val="none" w:sz="0" w:space="0" w:color="auto"/>
      </w:divBdr>
      <w:divsChild>
        <w:div w:id="75519571">
          <w:marLeft w:val="0"/>
          <w:marRight w:val="0"/>
          <w:marTop w:val="0"/>
          <w:marBottom w:val="0"/>
          <w:divBdr>
            <w:top w:val="none" w:sz="0" w:space="0" w:color="auto"/>
            <w:left w:val="none" w:sz="0" w:space="0" w:color="auto"/>
            <w:bottom w:val="none" w:sz="0" w:space="0" w:color="auto"/>
            <w:right w:val="none" w:sz="0" w:space="0" w:color="auto"/>
          </w:divBdr>
        </w:div>
      </w:divsChild>
    </w:div>
    <w:div w:id="1531452767">
      <w:bodyDiv w:val="1"/>
      <w:marLeft w:val="0"/>
      <w:marRight w:val="0"/>
      <w:marTop w:val="0"/>
      <w:marBottom w:val="0"/>
      <w:divBdr>
        <w:top w:val="none" w:sz="0" w:space="0" w:color="auto"/>
        <w:left w:val="none" w:sz="0" w:space="0" w:color="auto"/>
        <w:bottom w:val="none" w:sz="0" w:space="0" w:color="auto"/>
        <w:right w:val="none" w:sz="0" w:space="0" w:color="auto"/>
      </w:divBdr>
    </w:div>
    <w:div w:id="1570649175">
      <w:bodyDiv w:val="1"/>
      <w:marLeft w:val="0"/>
      <w:marRight w:val="0"/>
      <w:marTop w:val="0"/>
      <w:marBottom w:val="0"/>
      <w:divBdr>
        <w:top w:val="none" w:sz="0" w:space="0" w:color="auto"/>
        <w:left w:val="none" w:sz="0" w:space="0" w:color="auto"/>
        <w:bottom w:val="none" w:sz="0" w:space="0" w:color="auto"/>
        <w:right w:val="none" w:sz="0" w:space="0" w:color="auto"/>
      </w:divBdr>
    </w:div>
    <w:div w:id="1647396827">
      <w:bodyDiv w:val="1"/>
      <w:marLeft w:val="0"/>
      <w:marRight w:val="0"/>
      <w:marTop w:val="0"/>
      <w:marBottom w:val="0"/>
      <w:divBdr>
        <w:top w:val="none" w:sz="0" w:space="0" w:color="auto"/>
        <w:left w:val="none" w:sz="0" w:space="0" w:color="auto"/>
        <w:bottom w:val="none" w:sz="0" w:space="0" w:color="auto"/>
        <w:right w:val="none" w:sz="0" w:space="0" w:color="auto"/>
      </w:divBdr>
    </w:div>
    <w:div w:id="1651594223">
      <w:bodyDiv w:val="1"/>
      <w:marLeft w:val="0"/>
      <w:marRight w:val="0"/>
      <w:marTop w:val="0"/>
      <w:marBottom w:val="0"/>
      <w:divBdr>
        <w:top w:val="none" w:sz="0" w:space="0" w:color="auto"/>
        <w:left w:val="none" w:sz="0" w:space="0" w:color="auto"/>
        <w:bottom w:val="none" w:sz="0" w:space="0" w:color="auto"/>
        <w:right w:val="none" w:sz="0" w:space="0" w:color="auto"/>
      </w:divBdr>
    </w:div>
    <w:div w:id="1708989157">
      <w:bodyDiv w:val="1"/>
      <w:marLeft w:val="0"/>
      <w:marRight w:val="0"/>
      <w:marTop w:val="0"/>
      <w:marBottom w:val="0"/>
      <w:divBdr>
        <w:top w:val="none" w:sz="0" w:space="0" w:color="auto"/>
        <w:left w:val="none" w:sz="0" w:space="0" w:color="auto"/>
        <w:bottom w:val="none" w:sz="0" w:space="0" w:color="auto"/>
        <w:right w:val="none" w:sz="0" w:space="0" w:color="auto"/>
      </w:divBdr>
      <w:divsChild>
        <w:div w:id="1885870892">
          <w:marLeft w:val="0"/>
          <w:marRight w:val="0"/>
          <w:marTop w:val="0"/>
          <w:marBottom w:val="0"/>
          <w:divBdr>
            <w:top w:val="none" w:sz="0" w:space="0" w:color="auto"/>
            <w:left w:val="none" w:sz="0" w:space="0" w:color="auto"/>
            <w:bottom w:val="none" w:sz="0" w:space="0" w:color="auto"/>
            <w:right w:val="none" w:sz="0" w:space="0" w:color="auto"/>
          </w:divBdr>
          <w:divsChild>
            <w:div w:id="104879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ass.ru/obschestvo/25169641?utm_source=yxnews&amp;utm_medium=desktop&amp;utm_referrer=https%3A%2F%2Fdzen.ru%2Fnews%2Fsearch" TargetMode="External"/><Relationship Id="rId18" Type="http://schemas.openxmlformats.org/officeDocument/2006/relationships/hyperlink" Target="https://medvestnik.ru/content/news/V-koncepcii-razvitiya-nastavnichestva-do-2030-goda-ustanovleny-ambicioznye-celevye-pokazateli.html" TargetMode="External"/><Relationship Id="rId26" Type="http://schemas.openxmlformats.org/officeDocument/2006/relationships/hyperlink" Target="https://medvestnik.ru/content/news/Mintrud-raskryl-detali-novoi-sistemy-oplaty-truda-vrachei.html" TargetMode="External"/><Relationship Id="rId39" Type="http://schemas.openxmlformats.org/officeDocument/2006/relationships/hyperlink" Target="https://medvestnik.ru/content/news/Murashko-soobshil-o-kadrovom-rezerve-v-39-tys-vrachei-stajerov.html" TargetMode="External"/><Relationship Id="rId21" Type="http://schemas.openxmlformats.org/officeDocument/2006/relationships/hyperlink" Target="https://medvestnik.ru/content/news/V-Gosdume-podderjali-rasshirenie-preferencii-dlya-postupaushih-v-medicinskie-vuzy.html" TargetMode="External"/><Relationship Id="rId34" Type="http://schemas.openxmlformats.org/officeDocument/2006/relationships/hyperlink" Target="https://medvestnik.ru/content/news/Nazvan-srok-vvedeniya-prinuditelnoi-otrabotki-dlya-vypusknikov-medvuzov.html" TargetMode="External"/><Relationship Id="rId42" Type="http://schemas.openxmlformats.org/officeDocument/2006/relationships/hyperlink" Target="https://medvestnik.ru/content/news/Akademik-Roitberg-ne-uveren-chto-prinuditelnye-otrabotki-pomogut-reshit-kadrovuu-problemu.html" TargetMode="External"/><Relationship Id="rId7" Type="http://schemas.openxmlformats.org/officeDocument/2006/relationships/hyperlink" Target="https://medvestnik.ru/content/news/Na-zdravoohranenie-iz-budjeta-vydelyat-do-2030-goda-dopolnitelno-1-trln-rublei.html?utm_source=main&amp;utm_medium=center-main-right" TargetMode="External"/><Relationship Id="rId2" Type="http://schemas.openxmlformats.org/officeDocument/2006/relationships/settings" Target="settings.xml"/><Relationship Id="rId16" Type="http://schemas.openxmlformats.org/officeDocument/2006/relationships/hyperlink" Target="https://medvestnik.ru/content/news/Medrabotnikam-v-Rossii-predlojili-naznachit-nadbavku-v-50-ot-zarplaty-za-nastavnichestvo.html" TargetMode="External"/><Relationship Id="rId20" Type="http://schemas.openxmlformats.org/officeDocument/2006/relationships/hyperlink" Target="https://medvestnik.ru/content/news/Nazvan-srok-vvedeniya-prinuditelnoi-otrabotki-dlya-vypusknikov-medvuzov.html" TargetMode="External"/><Relationship Id="rId29" Type="http://schemas.openxmlformats.org/officeDocument/2006/relationships/hyperlink" Target="https://medvestnik.ru/content/news/Rashody-FOMS-v-2025-godu-vpervye-prevysyat-4-trln-rublei.html" TargetMode="External"/><Relationship Id="rId41" Type="http://schemas.openxmlformats.org/officeDocument/2006/relationships/hyperlink" Target="https://medvestnik.ru/content/news/Studenty-uralskogo-medvuza-zayavili-o-prinujdenii-k-trudoustroistvu-v-kachestve-vrachei-stajerov.html" TargetMode="External"/><Relationship Id="rId1" Type="http://schemas.openxmlformats.org/officeDocument/2006/relationships/styles" Target="styles.xml"/><Relationship Id="rId6" Type="http://schemas.openxmlformats.org/officeDocument/2006/relationships/hyperlink" Target="https://medvestnik.ru/content/news/Na-zdravoohranenie-iz-budjeta-vydelyat-dopolnitelno-1-trln-rublei-za-shest-let.html" TargetMode="External"/><Relationship Id="rId11" Type="http://schemas.openxmlformats.org/officeDocument/2006/relationships/hyperlink" Target="https://regulation.gov.ru/Entities/Npa/view/160532" TargetMode="External"/><Relationship Id="rId24" Type="http://schemas.openxmlformats.org/officeDocument/2006/relationships/hyperlink" Target="https://medvestnik.ru/content/news/Opredeleny-osobennosti-formirovaniya-sistem-oplaty-truda-v-uchrejdeniyah-zdravoohraneniya-na-2019-god.html" TargetMode="External"/><Relationship Id="rId32" Type="http://schemas.openxmlformats.org/officeDocument/2006/relationships/hyperlink" Target="https://medvestnik.ru/content/news/Rashody-Fonda-OMS-za-tri-goda-prevysyat-14-5-trln-rublei.html" TargetMode="External"/><Relationship Id="rId37" Type="http://schemas.openxmlformats.org/officeDocument/2006/relationships/hyperlink" Target="https://medvestnik.ru/content/news/V-Gosdume-ne-schitaut-sistemu-otrabotki-vypusknikov-medvuzov-v-sisteme-OMS-prinuditelnoi.html" TargetMode="External"/><Relationship Id="rId40" Type="http://schemas.openxmlformats.org/officeDocument/2006/relationships/hyperlink" Target="https://medvestnik.ru/content/news/Moskovskie-ordinatory-zayavili-o-prinujdenii-k-trudoustroistvu-v-polikliniki.html" TargetMode="External"/><Relationship Id="rId5" Type="http://schemas.openxmlformats.org/officeDocument/2006/relationships/hyperlink" Target="https://minfin.gov.ru/ru/press-center/?id_4=39932-minfin_rossii_vnes_v_pravitelstvo_rf_byudzhetnyi_paket" TargetMode="External"/><Relationship Id="rId15" Type="http://schemas.openxmlformats.org/officeDocument/2006/relationships/hyperlink" Target="https://sozd.duma.gov.ru/bill/1023882-8" TargetMode="External"/><Relationship Id="rId23" Type="http://schemas.openxmlformats.org/officeDocument/2006/relationships/hyperlink" Target="https://spravedlivo.ru/15496610?ysclid=mfw63sn6k9551446608" TargetMode="External"/><Relationship Id="rId28" Type="http://schemas.openxmlformats.org/officeDocument/2006/relationships/hyperlink" Target="http://government.ru/news/56304/" TargetMode="External"/><Relationship Id="rId36" Type="http://schemas.openxmlformats.org/officeDocument/2006/relationships/hyperlink" Target="https://medvestnik.ru/content/news/V-SPCh-nazvali-narusheniem-prav-cheloveka-plany-po-otrabotke-dlya-vypusknikov-medvuzov.html" TargetMode="External"/><Relationship Id="rId10" Type="http://schemas.openxmlformats.org/officeDocument/2006/relationships/hyperlink" Target="https://medvestnik.ru/content/news/Chto-izmenitsya-v-zakone-Ob-OMS-Glavnoe.html" TargetMode="External"/><Relationship Id="rId19" Type="http://schemas.openxmlformats.org/officeDocument/2006/relationships/hyperlink" Target="https://xn--80aagaamecbyfa2cgdjk1cfog9gm.xn--p1ai/" TargetMode="External"/><Relationship Id="rId31" Type="http://schemas.openxmlformats.org/officeDocument/2006/relationships/hyperlink" Target="https://medvestnik.ru/content/news/Na-zdravoohranenie-iz-budjeta-vydelyat-do-2030-goda-dopolnitelno-1-trln-rublei.html?utm_source=main&amp;utm_medium=center-main-right" TargetMode="External"/><Relationship Id="rId44"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sozd.duma.gov.ru/bill/1025439-8" TargetMode="External"/><Relationship Id="rId14" Type="http://schemas.openxmlformats.org/officeDocument/2006/relationships/hyperlink" Target="https://sozd.duma.gov.ru/bill/1023880-8" TargetMode="External"/><Relationship Id="rId22" Type="http://schemas.openxmlformats.org/officeDocument/2006/relationships/hyperlink" Target="https://medvestnik.ru/content/news/Nastavnikam-predlojeno-predostavlyat-dopolnitelnyi-otpusk-i-nalogovyi-vychet.html" TargetMode="External"/><Relationship Id="rId27" Type="http://schemas.openxmlformats.org/officeDocument/2006/relationships/hyperlink" Target="https://medvestnik.ru/content/news/V-Gosdume-predlojili-snizit-razryv-mejdu-zarplatami-glavvrachei-i-medrabotnikov.html" TargetMode="External"/><Relationship Id="rId30" Type="http://schemas.openxmlformats.org/officeDocument/2006/relationships/hyperlink" Target="https://medvestnik.ru/content/news/V-NII-Minzdrava-soobshili-o-probleme-indeksacii-tarifov-OMS-nije-inflyacii.html" TargetMode="External"/><Relationship Id="rId35" Type="http://schemas.openxmlformats.org/officeDocument/2006/relationships/hyperlink" Target="https://medvestnik.ru/content/news/Zakonoproekt-o-prinuditelnyh-otrabotkah-vypusknikov-medvuzov-sobral-desyatki-negativnyh-otzyvov.html" TargetMode="External"/><Relationship Id="rId43" Type="http://schemas.openxmlformats.org/officeDocument/2006/relationships/fontTable" Target="fontTable.xml"/><Relationship Id="rId8" Type="http://schemas.openxmlformats.org/officeDocument/2006/relationships/hyperlink" Target="https://medvestnik.ru/directory/persons/Kurinnyi-Aleksei-Vladimirovich.html" TargetMode="External"/><Relationship Id="rId3" Type="http://schemas.openxmlformats.org/officeDocument/2006/relationships/webSettings" Target="webSettings.xml"/><Relationship Id="rId12" Type="http://schemas.openxmlformats.org/officeDocument/2006/relationships/hyperlink" Target="https://medvestnik.ru/content/news/V-Gosdumu-vnesli-zakonoproekt-o-vydache-dorogih-lekarstv-po-OMS-ambulatorno.html" TargetMode="External"/><Relationship Id="rId17" Type="http://schemas.openxmlformats.org/officeDocument/2006/relationships/hyperlink" Target="https://medvestnik.ru/content/news/Vrachei-povysyat-do-nastavnikov-kak-eto-otrazitsya-na-nagruzke-i-zarplate.html" TargetMode="External"/><Relationship Id="rId25" Type="http://schemas.openxmlformats.org/officeDocument/2006/relationships/hyperlink" Target="https://medvestnik.ru/content/news/Pochti-polovina-rossiiskih-vrachei-nazvali-raspredelenie-stimuliruushih-vyplat-nespravedlivym.html" TargetMode="External"/><Relationship Id="rId33" Type="http://schemas.openxmlformats.org/officeDocument/2006/relationships/hyperlink" Target="https://medvestnik.ru/directory/persons/Roitberg-Grigorii-Efimovich.html" TargetMode="External"/><Relationship Id="rId38" Type="http://schemas.openxmlformats.org/officeDocument/2006/relationships/hyperlink" Target="https://medvestnik.ru/content/news/Vybrali-knut-vmesto-pryanika-eksperty-pro-obyazatelnuu-otrabotku-posle-medvuz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3392</Words>
  <Characters>19340</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LenaPC</dc:creator>
  <cp:lastModifiedBy>Microsoft Office User</cp:lastModifiedBy>
  <cp:revision>2</cp:revision>
  <dcterms:created xsi:type="dcterms:W3CDTF">2025-09-30T06:55:00Z</dcterms:created>
  <dcterms:modified xsi:type="dcterms:W3CDTF">2025-09-30T06:55:00Z</dcterms:modified>
</cp:coreProperties>
</file>